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rsidP="003823DA">
      <w:pPr>
        <w:suppressLineNumbers/>
        <w:rPr>
          <w:rFonts w:hint="cs"/>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Default="00005C8B">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694556" w:rsidRDefault="003C5E63" w:rsidP="00CB6B94">
            <w:pPr>
              <w:rPr>
                <w:rFonts w:ascii="Arial" w:hAnsi="Arial" w:cs="FrankRuehl"/>
                <w:sz w:val="28"/>
                <w:szCs w:val="28"/>
                <w:highlight w:val="yellow"/>
              </w:rPr>
            </w:pPr>
            <w:r>
              <w:rPr>
                <w:rFonts w:ascii="Arial" w:hAnsi="Arial" w:hint="cs"/>
                <w:b/>
                <w:bCs/>
                <w:rtl/>
              </w:rPr>
              <w:t xml:space="preserve">כב' </w:t>
            </w:r>
            <w:r w:rsidR="00CB6B94">
              <w:rPr>
                <w:rFonts w:ascii="Arial" w:hAnsi="Arial" w:hint="cs"/>
                <w:b/>
                <w:bCs/>
                <w:rtl/>
              </w:rPr>
              <w:t>השופטת</w:t>
            </w:r>
            <w:r>
              <w:rPr>
                <w:rFonts w:ascii="Arial" w:hAnsi="Arial" w:hint="cs"/>
                <w:b/>
                <w:bCs/>
                <w:rtl/>
              </w:rPr>
              <w:t xml:space="preserve"> עפרה גיא</w:t>
            </w:r>
          </w:p>
        </w:tc>
      </w:tr>
      <w:tr w:rsidR="00694556">
        <w:trPr>
          <w:jc w:val="center"/>
        </w:trPr>
        <w:tc>
          <w:tcPr>
            <w:tcW w:w="3249" w:type="dxa"/>
            <w:gridSpan w:val="2"/>
          </w:tcPr>
          <w:p w:rsidR="00694556" w:rsidRDefault="00694556">
            <w:pPr>
              <w:bidi w:val="0"/>
              <w:jc w:val="right"/>
              <w:rPr>
                <w:rFonts w:ascii="Arial" w:hAnsi="Arial"/>
                <w:b/>
                <w:bCs/>
                <w:noProof w:val="0"/>
                <w:sz w:val="26"/>
                <w:szCs w:val="26"/>
              </w:rPr>
            </w:pPr>
          </w:p>
          <w:sdt>
            <w:sdtPr>
              <w:alias w:val="1180"/>
              <w:tag w:val="1180"/>
              <w:id w:val="987746940"/>
              <w:text w:multiLine="1"/>
            </w:sdtPr>
            <w:sdtEndPr/>
            <w:sdtContent>
              <w:p w:rsidR="00D909BC" w:rsidRDefault="003352CA">
                <w:pPr>
                  <w:bidi w:val="0"/>
                  <w:jc w:val="right"/>
                  <w:rPr>
                    <w:rFonts w:ascii="Arial" w:hAnsi="Arial"/>
                    <w:b/>
                    <w:bCs/>
                    <w:noProof w:val="0"/>
                    <w:sz w:val="26"/>
                    <w:szCs w:val="26"/>
                    <w:rtl/>
                  </w:rPr>
                </w:pPr>
                <w:r>
                  <w:rPr>
                    <w:rFonts w:ascii="Arial" w:hAnsi="Arial"/>
                    <w:b/>
                    <w:bCs/>
                    <w:noProof w:val="0"/>
                    <w:sz w:val="26"/>
                    <w:szCs w:val="26"/>
                    <w:rtl/>
                  </w:rPr>
                  <w:t>תובע</w:t>
                </w:r>
              </w:p>
            </w:sdtContent>
          </w:sdt>
        </w:tc>
        <w:tc>
          <w:tcPr>
            <w:tcW w:w="5571" w:type="dxa"/>
          </w:tcPr>
          <w:p w:rsidR="00694556" w:rsidRDefault="00694556">
            <w:pPr>
              <w:rPr>
                <w:rFonts w:ascii="Arial" w:hAnsi="Arial"/>
                <w:b/>
                <w:bCs/>
                <w:noProof w:val="0"/>
                <w:sz w:val="26"/>
                <w:szCs w:val="26"/>
              </w:rPr>
            </w:pPr>
          </w:p>
          <w:p w:rsidR="00694556" w:rsidRDefault="005051FE" w:rsidP="00717FF5">
            <w:pPr>
              <w:rPr>
                <w:b/>
                <w:bCs/>
                <w:noProof w:val="0"/>
                <w:sz w:val="26"/>
                <w:szCs w:val="26"/>
              </w:rPr>
            </w:pPr>
            <w:sdt>
              <w:sdtPr>
                <w:rPr>
                  <w:rFonts w:ascii="Arial" w:hAnsi="Arial"/>
                  <w:b/>
                  <w:bCs/>
                  <w:noProof w:val="0"/>
                  <w:sz w:val="26"/>
                  <w:szCs w:val="26"/>
                  <w:rtl/>
                </w:rPr>
                <w:alias w:val="1478"/>
                <w:tag w:val="1478"/>
                <w:id w:val="-555556540"/>
                <w:text w:multiLine="1"/>
              </w:sdtPr>
              <w:sdtEndPr/>
              <w:sdtContent>
                <w:r w:rsidR="00717FF5">
                  <w:rPr>
                    <w:rFonts w:ascii="Arial" w:hAnsi="Arial" w:hint="cs"/>
                    <w:b/>
                    <w:bCs/>
                    <w:noProof w:val="0"/>
                    <w:sz w:val="26"/>
                    <w:szCs w:val="26"/>
                    <w:rtl/>
                  </w:rPr>
                  <w:t>י.כ</w:t>
                </w:r>
              </w:sdtContent>
            </w:sdt>
            <w:r w:rsidR="00903DB5" w:rsidRPr="00903DB5">
              <w:rPr>
                <w:rFonts w:ascii="Arial" w:hAnsi="Arial" w:hint="cs"/>
                <w:b/>
                <w:bCs/>
                <w:noProof w:val="0"/>
                <w:sz w:val="26"/>
                <w:szCs w:val="26"/>
                <w:rtl/>
              </w:rPr>
              <w:t xml:space="preserve"> </w:t>
            </w:r>
            <w:sdt>
              <w:sdtPr>
                <w:rPr>
                  <w:rFonts w:ascii="Arial" w:hAnsi="Arial" w:hint="cs"/>
                  <w:b/>
                  <w:bCs/>
                  <w:noProof w:val="0"/>
                  <w:sz w:val="26"/>
                  <w:szCs w:val="26"/>
                  <w:rtl/>
                </w:rPr>
                <w:alias w:val="2316"/>
                <w:tag w:val="2316"/>
                <w:id w:val="1663662550"/>
                <w:text w:multiLine="1"/>
              </w:sdtPr>
              <w:sdtEndPr/>
              <w:sdtContent>
                <w:r w:rsidR="003352CA">
                  <w:rPr>
                    <w:rFonts w:ascii="Arial" w:hAnsi="Arial"/>
                    <w:b/>
                    <w:bCs/>
                    <w:noProof w:val="0"/>
                    <w:sz w:val="26"/>
                    <w:szCs w:val="26"/>
                    <w:rtl/>
                  </w:rPr>
                  <w:br/>
                </w:r>
                <w:r w:rsidR="003352CA">
                  <w:rPr>
                    <w:rFonts w:ascii="Arial" w:hAnsi="Arial" w:hint="cs"/>
                    <w:b/>
                    <w:bCs/>
                    <w:noProof w:val="0"/>
                    <w:sz w:val="26"/>
                    <w:szCs w:val="26"/>
                    <w:rtl/>
                  </w:rPr>
                  <w:t>באמצעות ב"כ עו"ד אסף סיידה ו/או זהבית דבי</w:t>
                </w:r>
              </w:sdtContent>
            </w:sdt>
          </w:p>
        </w:tc>
      </w:tr>
      <w:tr w:rsidR="00694556">
        <w:trPr>
          <w:jc w:val="center"/>
        </w:trPr>
        <w:tc>
          <w:tcPr>
            <w:tcW w:w="8820" w:type="dxa"/>
            <w:gridSpan w:val="3"/>
          </w:tcPr>
          <w:p w:rsidR="00694556" w:rsidRDefault="00694556">
            <w:pPr>
              <w:rPr>
                <w:rFonts w:ascii="Arial" w:hAnsi="Arial"/>
                <w:b/>
                <w:bCs/>
                <w:noProof w:val="0"/>
                <w:sz w:val="26"/>
                <w:szCs w:val="26"/>
                <w:rtl/>
              </w:rPr>
            </w:pPr>
          </w:p>
          <w:p w:rsidR="00694556" w:rsidRDefault="00005C8B">
            <w:pPr>
              <w:jc w:val="center"/>
              <w:rPr>
                <w:rFonts w:ascii="Arial" w:hAnsi="Arial"/>
                <w:b/>
                <w:bCs/>
                <w:noProof w:val="0"/>
                <w:sz w:val="26"/>
                <w:szCs w:val="26"/>
                <w:rtl/>
              </w:rPr>
            </w:pPr>
            <w:r>
              <w:rPr>
                <w:rFonts w:ascii="Arial" w:hAnsi="Arial"/>
                <w:b/>
                <w:bCs/>
                <w:noProof w:val="0"/>
                <w:sz w:val="26"/>
                <w:szCs w:val="26"/>
                <w:rtl/>
              </w:rPr>
              <w:t>נגד</w:t>
            </w:r>
          </w:p>
          <w:p w:rsidR="00694556" w:rsidRDefault="00694556">
            <w:pPr>
              <w:rPr>
                <w:rFonts w:ascii="Arial" w:hAnsi="Arial"/>
                <w:b/>
                <w:bCs/>
                <w:noProof w:val="0"/>
                <w:sz w:val="26"/>
                <w:szCs w:val="26"/>
              </w:rPr>
            </w:pPr>
          </w:p>
        </w:tc>
      </w:tr>
      <w:tr w:rsidR="00694556">
        <w:trPr>
          <w:jc w:val="center"/>
        </w:trPr>
        <w:tc>
          <w:tcPr>
            <w:tcW w:w="3249" w:type="dxa"/>
            <w:gridSpan w:val="2"/>
          </w:tcPr>
          <w:p w:rsidR="00694556" w:rsidRDefault="00694556">
            <w:pPr>
              <w:rPr>
                <w:rFonts w:ascii="Arial" w:hAnsi="Arial"/>
                <w:b/>
                <w:bCs/>
                <w:noProof w:val="0"/>
                <w:sz w:val="26"/>
                <w:szCs w:val="26"/>
                <w:rtl/>
              </w:rPr>
            </w:pPr>
          </w:p>
          <w:p w:rsidR="00694556" w:rsidRDefault="005051FE">
            <w:pPr>
              <w:rPr>
                <w:rFonts w:ascii="Arial" w:hAnsi="Arial"/>
                <w:b/>
                <w:bCs/>
                <w:noProof w:val="0"/>
                <w:sz w:val="26"/>
                <w:szCs w:val="26"/>
              </w:rPr>
            </w:pPr>
            <w:sdt>
              <w:sdtPr>
                <w:rPr>
                  <w:rtl/>
                </w:rPr>
                <w:alias w:val="1184"/>
                <w:tag w:val="1184"/>
                <w:id w:val="-192070881"/>
                <w:text w:multiLine="1"/>
              </w:sdtPr>
              <w:sdtEndPr/>
              <w:sdtContent>
                <w:r w:rsidR="003352CA">
                  <w:rPr>
                    <w:rFonts w:ascii="Arial" w:hAnsi="Arial"/>
                    <w:b/>
                    <w:bCs/>
                    <w:noProof w:val="0"/>
                    <w:sz w:val="26"/>
                    <w:szCs w:val="26"/>
                    <w:rtl/>
                  </w:rPr>
                  <w:t>נתבע</w:t>
                </w:r>
                <w:r w:rsidR="003352CA">
                  <w:rPr>
                    <w:rFonts w:ascii="Arial" w:hAnsi="Arial" w:hint="cs"/>
                    <w:b/>
                    <w:bCs/>
                    <w:noProof w:val="0"/>
                    <w:sz w:val="26"/>
                    <w:szCs w:val="26"/>
                    <w:rtl/>
                  </w:rPr>
                  <w:t>ת</w:t>
                </w:r>
              </w:sdtContent>
            </w:sdt>
          </w:p>
        </w:tc>
        <w:tc>
          <w:tcPr>
            <w:tcW w:w="5571" w:type="dxa"/>
          </w:tcPr>
          <w:p w:rsidR="00694556" w:rsidRDefault="00694556">
            <w:pPr>
              <w:rPr>
                <w:rFonts w:ascii="Arial" w:hAnsi="Arial"/>
                <w:b/>
                <w:bCs/>
                <w:noProof w:val="0"/>
                <w:sz w:val="26"/>
                <w:szCs w:val="26"/>
                <w:rtl/>
              </w:rPr>
            </w:pPr>
          </w:p>
          <w:p w:rsidR="00694556" w:rsidRDefault="005051FE" w:rsidP="00717FF5">
            <w:pPr>
              <w:rPr>
                <w:b/>
                <w:bCs/>
                <w:noProof w:val="0"/>
                <w:sz w:val="26"/>
                <w:szCs w:val="26"/>
                <w:rtl/>
              </w:rPr>
            </w:pPr>
            <w:sdt>
              <w:sdtPr>
                <w:rPr>
                  <w:rFonts w:ascii="Arial" w:hAnsi="Arial"/>
                  <w:b/>
                  <w:bCs/>
                  <w:noProof w:val="0"/>
                  <w:sz w:val="26"/>
                  <w:szCs w:val="26"/>
                  <w:rtl/>
                </w:rPr>
                <w:alias w:val="1486"/>
                <w:tag w:val="1486"/>
                <w:id w:val="375984485"/>
                <w:text w:multiLine="1"/>
              </w:sdtPr>
              <w:sdtEndPr/>
              <w:sdtContent>
                <w:r w:rsidR="00717FF5">
                  <w:rPr>
                    <w:rFonts w:ascii="Arial" w:hAnsi="Arial" w:hint="cs"/>
                    <w:b/>
                    <w:bCs/>
                    <w:noProof w:val="0"/>
                    <w:sz w:val="26"/>
                    <w:szCs w:val="26"/>
                    <w:rtl/>
                  </w:rPr>
                  <w:t>א.ל.כ</w:t>
                </w:r>
              </w:sdtContent>
            </w:sdt>
            <w:r w:rsidR="00903DB5" w:rsidRPr="00903DB5">
              <w:rPr>
                <w:rFonts w:ascii="Arial" w:hAnsi="Arial" w:hint="cs"/>
                <w:b/>
                <w:bCs/>
                <w:noProof w:val="0"/>
                <w:sz w:val="26"/>
                <w:szCs w:val="26"/>
                <w:rtl/>
              </w:rPr>
              <w:t xml:space="preserve"> </w:t>
            </w:r>
            <w:sdt>
              <w:sdtPr>
                <w:rPr>
                  <w:rFonts w:ascii="Arial" w:hAnsi="Arial" w:hint="cs"/>
                  <w:b/>
                  <w:bCs/>
                  <w:noProof w:val="0"/>
                  <w:sz w:val="26"/>
                  <w:szCs w:val="26"/>
                  <w:rtl/>
                </w:rPr>
                <w:alias w:val="2318"/>
                <w:tag w:val="2318"/>
                <w:id w:val="1271587229"/>
                <w:text w:multiLine="1"/>
              </w:sdtPr>
              <w:sdtEndPr/>
              <w:sdtContent>
                <w:r w:rsidR="003352CA">
                  <w:rPr>
                    <w:rFonts w:ascii="Arial" w:hAnsi="Arial"/>
                    <w:b/>
                    <w:bCs/>
                    <w:noProof w:val="0"/>
                    <w:sz w:val="26"/>
                    <w:szCs w:val="26"/>
                    <w:rtl/>
                  </w:rPr>
                  <w:br/>
                </w:r>
                <w:r w:rsidR="003352CA">
                  <w:rPr>
                    <w:rFonts w:ascii="Arial" w:hAnsi="Arial" w:hint="cs"/>
                    <w:b/>
                    <w:bCs/>
                    <w:noProof w:val="0"/>
                    <w:sz w:val="26"/>
                    <w:szCs w:val="26"/>
                    <w:rtl/>
                  </w:rPr>
                  <w:t>באמצעות בא כוחה- עו"ד מיכה גבאי ו/או אהובה גבאי ו/או ליאור גבאי מרכס</w:t>
                </w:r>
              </w:sdtContent>
            </w:sdt>
          </w:p>
        </w:tc>
      </w:tr>
    </w:tbl>
    <w:p w:rsidR="00694556" w:rsidRDefault="00694556" w:rsidP="003823DA">
      <w:pPr>
        <w:suppressLineNumbers/>
      </w:pPr>
    </w:p>
    <w:p w:rsidR="00694556" w:rsidRDefault="00694556"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3352CA">
      <w:pPr>
        <w:spacing w:line="360" w:lineRule="auto"/>
        <w:jc w:val="both"/>
        <w:rPr>
          <w:rFonts w:ascii="Arial" w:hAnsi="Arial"/>
          <w:noProof w:val="0"/>
          <w:rtl/>
        </w:rPr>
      </w:pPr>
      <w:r>
        <w:rPr>
          <w:rFonts w:ascii="Arial" w:hAnsi="Arial" w:hint="cs"/>
          <w:noProof w:val="0"/>
          <w:rtl/>
        </w:rPr>
        <w:t>לפניי תביעה רכושית לפירוק השיתוף בבית הצדדים והסדרת העניינים הרכושיים ביניהם.</w:t>
      </w:r>
    </w:p>
    <w:p w:rsidR="003352CA" w:rsidRDefault="003352CA">
      <w:pPr>
        <w:spacing w:line="360" w:lineRule="auto"/>
        <w:jc w:val="both"/>
        <w:rPr>
          <w:rFonts w:ascii="Arial" w:hAnsi="Arial"/>
          <w:noProof w:val="0"/>
          <w:rtl/>
        </w:rPr>
      </w:pPr>
    </w:p>
    <w:p w:rsidR="003352CA" w:rsidRDefault="003352CA">
      <w:pPr>
        <w:spacing w:line="360" w:lineRule="auto"/>
        <w:jc w:val="both"/>
        <w:rPr>
          <w:rFonts w:ascii="Arial" w:hAnsi="Arial"/>
          <w:b/>
          <w:bCs/>
          <w:noProof w:val="0"/>
          <w:u w:val="single"/>
          <w:rtl/>
        </w:rPr>
      </w:pPr>
      <w:r>
        <w:rPr>
          <w:rFonts w:ascii="Arial" w:hAnsi="Arial" w:hint="cs"/>
          <w:b/>
          <w:bCs/>
          <w:noProof w:val="0"/>
          <w:u w:val="single"/>
          <w:rtl/>
        </w:rPr>
        <w:t>העובדות שאינן במחלוקת</w:t>
      </w:r>
    </w:p>
    <w:p w:rsidR="003352CA" w:rsidRDefault="003352CA">
      <w:pPr>
        <w:spacing w:line="360" w:lineRule="auto"/>
        <w:jc w:val="both"/>
        <w:rPr>
          <w:rFonts w:ascii="Arial" w:hAnsi="Arial"/>
          <w:b/>
          <w:bCs/>
          <w:noProof w:val="0"/>
          <w:u w:val="single"/>
          <w:rtl/>
        </w:rPr>
      </w:pPr>
    </w:p>
    <w:p w:rsidR="003352CA" w:rsidRDefault="003352CA" w:rsidP="003352CA">
      <w:pPr>
        <w:pStyle w:val="ad"/>
        <w:numPr>
          <w:ilvl w:val="0"/>
          <w:numId w:val="1"/>
        </w:numPr>
        <w:spacing w:line="360" w:lineRule="auto"/>
        <w:jc w:val="both"/>
        <w:rPr>
          <w:rFonts w:ascii="Arial" w:hAnsi="Arial"/>
          <w:noProof w:val="0"/>
        </w:rPr>
      </w:pPr>
      <w:r>
        <w:rPr>
          <w:rFonts w:ascii="Arial" w:hAnsi="Arial" w:hint="cs"/>
          <w:noProof w:val="0"/>
          <w:rtl/>
        </w:rPr>
        <w:t xml:space="preserve">הצדדים נישאו כדמו"י ביום 20/12/2016. מנישואיהם נולד בנם הקטין, יליד </w:t>
      </w:r>
      <w:r w:rsidR="00AA7665">
        <w:rPr>
          <w:rFonts w:ascii="Arial" w:hAnsi="Arial" w:hint="cs"/>
          <w:noProof w:val="0"/>
          <w:rtl/>
        </w:rPr>
        <w:t>יולי 2019. הצדדים נפרדו והתגר</w:t>
      </w:r>
      <w:r w:rsidR="00165475">
        <w:rPr>
          <w:rFonts w:ascii="Arial" w:hAnsi="Arial" w:hint="cs"/>
          <w:noProof w:val="0"/>
          <w:rtl/>
        </w:rPr>
        <w:t>שו ומועד הקרע נקבע בהסכמה ל</w:t>
      </w:r>
      <w:r w:rsidR="00AA7665">
        <w:rPr>
          <w:rFonts w:ascii="Arial" w:hAnsi="Arial" w:hint="cs"/>
          <w:noProof w:val="0"/>
          <w:rtl/>
        </w:rPr>
        <w:t>יום 27/10/2019.</w:t>
      </w:r>
    </w:p>
    <w:p w:rsidR="00AA7665" w:rsidRPr="00165475" w:rsidRDefault="00AA7665" w:rsidP="00AA7665">
      <w:pPr>
        <w:pStyle w:val="ad"/>
        <w:spacing w:line="360" w:lineRule="auto"/>
        <w:jc w:val="both"/>
        <w:rPr>
          <w:rFonts w:ascii="Arial" w:hAnsi="Arial"/>
          <w:noProof w:val="0"/>
        </w:rPr>
      </w:pPr>
    </w:p>
    <w:p w:rsidR="00AA7665" w:rsidRDefault="00AA7665" w:rsidP="003352CA">
      <w:pPr>
        <w:pStyle w:val="ad"/>
        <w:numPr>
          <w:ilvl w:val="0"/>
          <w:numId w:val="1"/>
        </w:numPr>
        <w:spacing w:line="360" w:lineRule="auto"/>
        <w:jc w:val="both"/>
        <w:rPr>
          <w:rFonts w:ascii="Arial" w:hAnsi="Arial"/>
          <w:noProof w:val="0"/>
        </w:rPr>
      </w:pPr>
      <w:r>
        <w:rPr>
          <w:rFonts w:ascii="Arial" w:hAnsi="Arial" w:hint="cs"/>
          <w:noProof w:val="0"/>
          <w:rtl/>
        </w:rPr>
        <w:t>הצדדים ערכו הסכם ממון ביניהם ביו</w:t>
      </w:r>
      <w:r w:rsidR="00340241">
        <w:rPr>
          <w:rFonts w:ascii="Arial" w:hAnsi="Arial" w:hint="cs"/>
          <w:noProof w:val="0"/>
          <w:rtl/>
        </w:rPr>
        <w:t>ם 06/02/2017 ובמסגרת ההסכם ציינו כי קיבלו הסבר על המשטר הרכושי וביקשו להחיל עליהם איזון שונה בהסכם הצופה פני עתיד.</w:t>
      </w:r>
    </w:p>
    <w:p w:rsidR="00340241" w:rsidRPr="00340241" w:rsidRDefault="00340241" w:rsidP="00340241">
      <w:pPr>
        <w:pStyle w:val="ad"/>
        <w:rPr>
          <w:rFonts w:ascii="Arial" w:hAnsi="Arial"/>
          <w:noProof w:val="0"/>
          <w:rtl/>
        </w:rPr>
      </w:pPr>
    </w:p>
    <w:p w:rsidR="00340241" w:rsidRDefault="00350B8B" w:rsidP="003352CA">
      <w:pPr>
        <w:pStyle w:val="ad"/>
        <w:numPr>
          <w:ilvl w:val="0"/>
          <w:numId w:val="1"/>
        </w:numPr>
        <w:spacing w:line="360" w:lineRule="auto"/>
        <w:jc w:val="both"/>
        <w:rPr>
          <w:rFonts w:ascii="Arial" w:hAnsi="Arial"/>
          <w:noProof w:val="0"/>
        </w:rPr>
      </w:pPr>
      <w:r>
        <w:rPr>
          <w:rFonts w:ascii="Arial" w:hAnsi="Arial" w:hint="cs"/>
          <w:noProof w:val="0"/>
          <w:rtl/>
        </w:rPr>
        <w:t xml:space="preserve">מפאת חשיבותו להמשך ההליך, </w:t>
      </w:r>
      <w:r w:rsidR="00340241">
        <w:rPr>
          <w:rFonts w:ascii="Arial" w:hAnsi="Arial" w:hint="cs"/>
          <w:noProof w:val="0"/>
          <w:rtl/>
        </w:rPr>
        <w:t xml:space="preserve">אציין כעת את עיקרי </w:t>
      </w:r>
      <w:r>
        <w:rPr>
          <w:rFonts w:ascii="Arial" w:hAnsi="Arial" w:hint="cs"/>
          <w:noProof w:val="0"/>
          <w:rtl/>
        </w:rPr>
        <w:t>הסכם הממון</w:t>
      </w:r>
      <w:r w:rsidR="00165475">
        <w:rPr>
          <w:rFonts w:ascii="Arial" w:hAnsi="Arial" w:hint="cs"/>
          <w:noProof w:val="0"/>
          <w:rtl/>
        </w:rPr>
        <w:t xml:space="preserve"> (להלן: "</w:t>
      </w:r>
      <w:r w:rsidR="00165475">
        <w:rPr>
          <w:rFonts w:ascii="Arial" w:hAnsi="Arial" w:hint="cs"/>
          <w:b/>
          <w:bCs/>
          <w:noProof w:val="0"/>
          <w:rtl/>
        </w:rPr>
        <w:t>ההסכם</w:t>
      </w:r>
      <w:r w:rsidR="00165475">
        <w:rPr>
          <w:rFonts w:ascii="Arial" w:hAnsi="Arial" w:hint="cs"/>
          <w:noProof w:val="0"/>
          <w:rtl/>
        </w:rPr>
        <w:t xml:space="preserve">" ו/או </w:t>
      </w:r>
      <w:r w:rsidR="00165475">
        <w:rPr>
          <w:rFonts w:ascii="Arial" w:hAnsi="Arial" w:hint="cs"/>
          <w:b/>
          <w:bCs/>
          <w:noProof w:val="0"/>
          <w:rtl/>
        </w:rPr>
        <w:t>"הסכם הממון</w:t>
      </w:r>
      <w:r w:rsidR="00165475">
        <w:rPr>
          <w:rFonts w:ascii="Arial" w:hAnsi="Arial" w:hint="cs"/>
          <w:noProof w:val="0"/>
          <w:rtl/>
        </w:rPr>
        <w:t>")</w:t>
      </w:r>
      <w:r w:rsidR="00340241">
        <w:rPr>
          <w:rFonts w:ascii="Arial" w:hAnsi="Arial" w:hint="cs"/>
          <w:noProof w:val="0"/>
          <w:rtl/>
        </w:rPr>
        <w:t>:</w:t>
      </w:r>
    </w:p>
    <w:p w:rsidR="00340241" w:rsidRPr="00340241" w:rsidRDefault="00340241" w:rsidP="00340241">
      <w:pPr>
        <w:pStyle w:val="ad"/>
        <w:rPr>
          <w:rFonts w:ascii="Arial" w:hAnsi="Arial"/>
          <w:noProof w:val="0"/>
          <w:rtl/>
        </w:rPr>
      </w:pPr>
    </w:p>
    <w:p w:rsidR="00340241" w:rsidRDefault="00340241" w:rsidP="00340241">
      <w:pPr>
        <w:pStyle w:val="ad"/>
        <w:spacing w:line="360" w:lineRule="auto"/>
        <w:jc w:val="both"/>
        <w:rPr>
          <w:rFonts w:ascii="Arial" w:hAnsi="Arial"/>
          <w:b/>
          <w:bCs/>
          <w:noProof w:val="0"/>
          <w:rtl/>
        </w:rPr>
      </w:pPr>
      <w:r>
        <w:rPr>
          <w:rFonts w:ascii="Arial" w:hAnsi="Arial" w:hint="cs"/>
          <w:noProof w:val="0"/>
          <w:rtl/>
        </w:rPr>
        <w:t>"</w:t>
      </w:r>
      <w:r>
        <w:rPr>
          <w:rFonts w:ascii="Arial" w:hAnsi="Arial" w:hint="cs"/>
          <w:b/>
          <w:bCs/>
          <w:noProof w:val="0"/>
          <w:rtl/>
        </w:rPr>
        <w:t>7. בני הזוג מסכימים כי לא צברו זכויות זה כלפי זו וזו כלפי זה בנכס או זכות כלשהי קודם למועד הנישואין.</w:t>
      </w:r>
    </w:p>
    <w:p w:rsidR="00077244" w:rsidRDefault="00340241" w:rsidP="00340241">
      <w:pPr>
        <w:pStyle w:val="ad"/>
        <w:spacing w:line="360" w:lineRule="auto"/>
        <w:jc w:val="both"/>
        <w:rPr>
          <w:rFonts w:ascii="Arial" w:hAnsi="Arial"/>
          <w:b/>
          <w:bCs/>
          <w:noProof w:val="0"/>
          <w:rtl/>
        </w:rPr>
      </w:pPr>
      <w:r>
        <w:rPr>
          <w:rFonts w:ascii="Arial" w:hAnsi="Arial" w:hint="cs"/>
          <w:b/>
          <w:bCs/>
          <w:noProof w:val="0"/>
          <w:rtl/>
        </w:rPr>
        <w:t>8. ערך כל נכס ו/או זכות, אשר ייצברו במאמץ משות</w:t>
      </w:r>
      <w:r w:rsidR="00C00CF7">
        <w:rPr>
          <w:rFonts w:ascii="Arial" w:hAnsi="Arial" w:hint="cs"/>
          <w:b/>
          <w:bCs/>
          <w:noProof w:val="0"/>
          <w:rtl/>
        </w:rPr>
        <w:t>ף במהלך הנישואין, הן בנכס קיים ו</w:t>
      </w:r>
      <w:r>
        <w:rPr>
          <w:rFonts w:ascii="Arial" w:hAnsi="Arial" w:hint="cs"/>
          <w:b/>
          <w:bCs/>
          <w:noProof w:val="0"/>
          <w:rtl/>
        </w:rPr>
        <w:t xml:space="preserve">הן בנכס עתידי, החל מיום הנישואין ועד למועד האיזון, </w:t>
      </w:r>
      <w:r>
        <w:rPr>
          <w:rFonts w:ascii="Arial" w:hAnsi="Arial" w:hint="cs"/>
          <w:b/>
          <w:bCs/>
          <w:noProof w:val="0"/>
          <w:u w:val="single"/>
          <w:rtl/>
        </w:rPr>
        <w:t xml:space="preserve">ולמעט מה שיוחרג מפורשות בהסכם זה </w:t>
      </w:r>
      <w:r>
        <w:rPr>
          <w:rFonts w:ascii="Arial" w:hAnsi="Arial" w:hint="cs"/>
          <w:noProof w:val="0"/>
          <w:rtl/>
        </w:rPr>
        <w:t>הדגשה במקור, הערה שלי- ע.ג)</w:t>
      </w:r>
      <w:r>
        <w:rPr>
          <w:rFonts w:ascii="Arial" w:hAnsi="Arial" w:hint="cs"/>
          <w:b/>
          <w:bCs/>
          <w:noProof w:val="0"/>
          <w:rtl/>
        </w:rPr>
        <w:t>, שייכים לצדדים</w:t>
      </w:r>
      <w:r w:rsidR="00077244">
        <w:rPr>
          <w:rFonts w:ascii="Arial" w:hAnsi="Arial" w:hint="cs"/>
          <w:b/>
          <w:bCs/>
          <w:noProof w:val="0"/>
          <w:rtl/>
        </w:rPr>
        <w:t xml:space="preserve"> בחלקים שווים.</w:t>
      </w:r>
    </w:p>
    <w:p w:rsidR="00077244" w:rsidRDefault="00077244" w:rsidP="00340241">
      <w:pPr>
        <w:pStyle w:val="ad"/>
        <w:spacing w:line="360" w:lineRule="auto"/>
        <w:jc w:val="both"/>
        <w:rPr>
          <w:rFonts w:ascii="Arial" w:hAnsi="Arial"/>
          <w:b/>
          <w:bCs/>
          <w:noProof w:val="0"/>
          <w:rtl/>
        </w:rPr>
      </w:pPr>
      <w:r>
        <w:rPr>
          <w:rFonts w:ascii="Arial" w:hAnsi="Arial" w:hint="cs"/>
          <w:b/>
          <w:bCs/>
          <w:noProof w:val="0"/>
          <w:rtl/>
        </w:rPr>
        <w:t>9. הנתבעת מצהירה כי אין לה נכסים כלשהם על שמה ו/או לזכותה ו/או חובות במועד הנישואין.</w:t>
      </w:r>
    </w:p>
    <w:p w:rsidR="00077244" w:rsidRDefault="00077244" w:rsidP="00340241">
      <w:pPr>
        <w:pStyle w:val="ad"/>
        <w:spacing w:line="360" w:lineRule="auto"/>
        <w:jc w:val="both"/>
        <w:rPr>
          <w:rFonts w:ascii="Arial" w:hAnsi="Arial"/>
          <w:b/>
          <w:bCs/>
          <w:noProof w:val="0"/>
          <w:rtl/>
        </w:rPr>
      </w:pPr>
      <w:r>
        <w:rPr>
          <w:rFonts w:ascii="Arial" w:hAnsi="Arial" w:hint="cs"/>
          <w:b/>
          <w:bCs/>
          <w:noProof w:val="0"/>
          <w:rtl/>
        </w:rPr>
        <w:t>10. לתובע נכסים וחובות מלפני הנישואין ואלו הם:</w:t>
      </w:r>
    </w:p>
    <w:p w:rsidR="00077244" w:rsidRDefault="00077244" w:rsidP="00340241">
      <w:pPr>
        <w:pStyle w:val="ad"/>
        <w:spacing w:line="360" w:lineRule="auto"/>
        <w:jc w:val="both"/>
        <w:rPr>
          <w:rFonts w:ascii="Arial" w:hAnsi="Arial"/>
          <w:b/>
          <w:bCs/>
          <w:noProof w:val="0"/>
          <w:rtl/>
        </w:rPr>
      </w:pPr>
      <w:r>
        <w:rPr>
          <w:rFonts w:ascii="Arial" w:hAnsi="Arial" w:hint="cs"/>
          <w:b/>
          <w:bCs/>
          <w:noProof w:val="0"/>
          <w:rtl/>
        </w:rPr>
        <w:t xml:space="preserve">10.1 "דירה" </w:t>
      </w:r>
      <w:r>
        <w:rPr>
          <w:rFonts w:ascii="Arial" w:hAnsi="Arial"/>
          <w:b/>
          <w:bCs/>
          <w:noProof w:val="0"/>
          <w:rtl/>
        </w:rPr>
        <w:t>–</w:t>
      </w:r>
      <w:r>
        <w:rPr>
          <w:rFonts w:ascii="Arial" w:hAnsi="Arial" w:hint="cs"/>
          <w:b/>
          <w:bCs/>
          <w:noProof w:val="0"/>
          <w:rtl/>
        </w:rPr>
        <w:t xml:space="preserve"> לתובע דירת מגורים ברחוב...בעיר..., אשר נרכשה על ידו בשנת 2009 (להלן: הדירה ב...). הדירה שופצה על ידו ממקורותיו קודם לנישואין ואין עליה משכנתא. שווי </w:t>
      </w:r>
      <w:r>
        <w:rPr>
          <w:rFonts w:ascii="Arial" w:hAnsi="Arial" w:hint="cs"/>
          <w:b/>
          <w:bCs/>
          <w:noProof w:val="0"/>
          <w:rtl/>
        </w:rPr>
        <w:lastRenderedPageBreak/>
        <w:t>הדירה למכירה בשוק החופשי במועד הנישואין, לאחר בדיקה ביד 2, הוסכם כ- 1.2 מיליון ₪.</w:t>
      </w:r>
    </w:p>
    <w:p w:rsidR="009751C6" w:rsidRDefault="00077244" w:rsidP="00340241">
      <w:pPr>
        <w:pStyle w:val="ad"/>
        <w:spacing w:line="360" w:lineRule="auto"/>
        <w:jc w:val="both"/>
        <w:rPr>
          <w:rFonts w:ascii="Arial" w:hAnsi="Arial"/>
          <w:b/>
          <w:bCs/>
          <w:noProof w:val="0"/>
          <w:rtl/>
        </w:rPr>
      </w:pPr>
      <w:r>
        <w:rPr>
          <w:rFonts w:ascii="Arial" w:hAnsi="Arial" w:hint="cs"/>
          <w:b/>
          <w:bCs/>
          <w:noProof w:val="0"/>
          <w:rtl/>
        </w:rPr>
        <w:t xml:space="preserve">10.2 </w:t>
      </w:r>
      <w:r w:rsidR="009751C6">
        <w:rPr>
          <w:rFonts w:ascii="Arial" w:hAnsi="Arial" w:hint="cs"/>
          <w:b/>
          <w:bCs/>
          <w:noProof w:val="0"/>
          <w:rtl/>
        </w:rPr>
        <w:t>"קרקע לבנייה"-</w:t>
      </w:r>
      <w:r>
        <w:rPr>
          <w:rFonts w:ascii="Arial" w:hAnsi="Arial" w:hint="cs"/>
          <w:b/>
          <w:bCs/>
          <w:noProof w:val="0"/>
          <w:rtl/>
        </w:rPr>
        <w:t xml:space="preserve"> לתובע זכות בקרקע לבניה בשכונת בני ביתך ב... בעיר..., אשר רכש מאחיו...הקרקע נרכשה בתמורה לסך כולל של 700,000 ₪, מהם שולמו קודם לנישואין 180,000 ₪ ממקורותיו. הקרקע רשומה על שם האח ואמורה לעבור על שם התובע והנתבעת במועד השלמת התשלומים, ועליו </w:t>
      </w:r>
      <w:r w:rsidR="009751C6">
        <w:rPr>
          <w:rFonts w:ascii="Arial" w:hAnsi="Arial" w:hint="cs"/>
          <w:b/>
          <w:bCs/>
          <w:noProof w:val="0"/>
          <w:rtl/>
        </w:rPr>
        <w:t>מתעתדים התובע והנתבעת לבנות את ביתם...</w:t>
      </w:r>
    </w:p>
    <w:p w:rsidR="009751C6" w:rsidRDefault="009751C6" w:rsidP="00340241">
      <w:pPr>
        <w:pStyle w:val="ad"/>
        <w:spacing w:line="360" w:lineRule="auto"/>
        <w:jc w:val="both"/>
        <w:rPr>
          <w:rFonts w:ascii="Arial" w:hAnsi="Arial"/>
          <w:b/>
          <w:bCs/>
          <w:noProof w:val="0"/>
          <w:rtl/>
        </w:rPr>
      </w:pPr>
      <w:r>
        <w:rPr>
          <w:rFonts w:ascii="Arial" w:hAnsi="Arial" w:hint="cs"/>
          <w:b/>
          <w:bCs/>
          <w:noProof w:val="0"/>
          <w:rtl/>
        </w:rPr>
        <w:t>10.3 לתובע יתרת הלוואה בסך של 260,000 ₪, המשולמת מחשבונו בתשלומים חודשיים, לסיום בשנת 2021.</w:t>
      </w:r>
    </w:p>
    <w:p w:rsidR="009751C6" w:rsidRDefault="009751C6" w:rsidP="00340241">
      <w:pPr>
        <w:pStyle w:val="ad"/>
        <w:spacing w:line="360" w:lineRule="auto"/>
        <w:jc w:val="both"/>
        <w:rPr>
          <w:rFonts w:ascii="Arial" w:hAnsi="Arial"/>
          <w:b/>
          <w:bCs/>
          <w:noProof w:val="0"/>
          <w:rtl/>
        </w:rPr>
      </w:pPr>
      <w:r>
        <w:rPr>
          <w:rFonts w:ascii="Arial" w:hAnsi="Arial" w:hint="cs"/>
          <w:b/>
          <w:bCs/>
          <w:noProof w:val="0"/>
          <w:rtl/>
        </w:rPr>
        <w:t>11. הסכמות לגבי הנכסים המפורטים בסעיף 10:</w:t>
      </w:r>
    </w:p>
    <w:p w:rsidR="009751C6" w:rsidRDefault="009751C6" w:rsidP="00340241">
      <w:pPr>
        <w:pStyle w:val="ad"/>
        <w:spacing w:line="360" w:lineRule="auto"/>
        <w:jc w:val="both"/>
        <w:rPr>
          <w:rFonts w:ascii="Arial" w:hAnsi="Arial"/>
          <w:b/>
          <w:bCs/>
          <w:noProof w:val="0"/>
          <w:rtl/>
        </w:rPr>
      </w:pPr>
      <w:r>
        <w:rPr>
          <w:rFonts w:ascii="Arial" w:hAnsi="Arial" w:hint="cs"/>
          <w:b/>
          <w:bCs/>
          <w:noProof w:val="0"/>
          <w:rtl/>
        </w:rPr>
        <w:t>11.1 הקרקע והבית שייבנה עליה יירשמו בפנקסי הרישום הרלוונטיים ע"ש בני הזוג בחלקים שווים.</w:t>
      </w:r>
    </w:p>
    <w:p w:rsidR="009751C6" w:rsidRDefault="009751C6" w:rsidP="00340241">
      <w:pPr>
        <w:pStyle w:val="ad"/>
        <w:spacing w:line="360" w:lineRule="auto"/>
        <w:jc w:val="both"/>
        <w:rPr>
          <w:rFonts w:ascii="Arial" w:hAnsi="Arial"/>
          <w:b/>
          <w:bCs/>
          <w:noProof w:val="0"/>
          <w:rtl/>
        </w:rPr>
      </w:pPr>
      <w:r>
        <w:rPr>
          <w:rFonts w:ascii="Arial" w:hAnsi="Arial" w:hint="cs"/>
          <w:b/>
          <w:bCs/>
          <w:noProof w:val="0"/>
          <w:rtl/>
        </w:rPr>
        <w:t>11.2 במועד איזון נכסים:</w:t>
      </w:r>
    </w:p>
    <w:p w:rsidR="009751C6" w:rsidRDefault="009751C6" w:rsidP="00340241">
      <w:pPr>
        <w:pStyle w:val="ad"/>
        <w:spacing w:line="360" w:lineRule="auto"/>
        <w:jc w:val="both"/>
        <w:rPr>
          <w:rFonts w:ascii="Arial" w:hAnsi="Arial"/>
          <w:b/>
          <w:bCs/>
          <w:noProof w:val="0"/>
          <w:rtl/>
        </w:rPr>
      </w:pPr>
      <w:r>
        <w:rPr>
          <w:rFonts w:ascii="Arial" w:hAnsi="Arial" w:hint="cs"/>
          <w:b/>
          <w:bCs/>
          <w:noProof w:val="0"/>
          <w:rtl/>
        </w:rPr>
        <w:t xml:space="preserve">11.2.1 ככל שהדירה בעיר... תהיה ברשותו של התובע </w:t>
      </w:r>
      <w:r>
        <w:rPr>
          <w:rFonts w:ascii="Arial" w:hAnsi="Arial" w:hint="cs"/>
          <w:noProof w:val="0"/>
          <w:rtl/>
        </w:rPr>
        <w:t>(הכוונה לדירה שבבעלותו טרם עריכת הסכם הממון. להלן: "</w:t>
      </w:r>
      <w:r w:rsidRPr="009751C6">
        <w:rPr>
          <w:rFonts w:ascii="Arial" w:hAnsi="Arial" w:hint="cs"/>
          <w:b/>
          <w:bCs/>
          <w:noProof w:val="0"/>
          <w:rtl/>
        </w:rPr>
        <w:t>הדירה</w:t>
      </w:r>
      <w:r>
        <w:rPr>
          <w:rFonts w:ascii="Arial" w:hAnsi="Arial" w:hint="cs"/>
          <w:noProof w:val="0"/>
          <w:rtl/>
        </w:rPr>
        <w:t xml:space="preserve">"- הערה שלי, ע.ג)- </w:t>
      </w:r>
      <w:r>
        <w:rPr>
          <w:rFonts w:ascii="Arial" w:hAnsi="Arial" w:hint="cs"/>
          <w:b/>
          <w:bCs/>
          <w:noProof w:val="0"/>
          <w:rtl/>
        </w:rPr>
        <w:t>היא תהיה לתובע בלבד ולנתבעת לא יהא כל חל</w:t>
      </w:r>
      <w:r w:rsidR="005F26C8">
        <w:rPr>
          <w:rFonts w:ascii="Arial" w:hAnsi="Arial" w:hint="cs"/>
          <w:b/>
          <w:bCs/>
          <w:noProof w:val="0"/>
          <w:rtl/>
        </w:rPr>
        <w:t>ק בה. שווי בית הצדדים יחול</w:t>
      </w:r>
      <w:r w:rsidR="00B2172A">
        <w:rPr>
          <w:rFonts w:ascii="Arial" w:hAnsi="Arial" w:hint="cs"/>
          <w:b/>
          <w:bCs/>
          <w:noProof w:val="0"/>
          <w:rtl/>
        </w:rPr>
        <w:t>ק בין הצדדים בחלקים שווים, ומחלקו של התובע יועברו לנתבעת 3% משווי מכירה של הדירה בעיר... באותה העת, בשוק החופשי כשהיא פנויה. השווי ייקבע בהסכמה או על פי חוות דעת שמאי מוסכם או ממונה ע"י בית משפט.</w:t>
      </w:r>
    </w:p>
    <w:p w:rsidR="00B2172A" w:rsidRDefault="00B2172A" w:rsidP="00340241">
      <w:pPr>
        <w:pStyle w:val="ad"/>
        <w:spacing w:line="360" w:lineRule="auto"/>
        <w:jc w:val="both"/>
        <w:rPr>
          <w:rFonts w:ascii="Arial" w:hAnsi="Arial"/>
          <w:b/>
          <w:bCs/>
          <w:noProof w:val="0"/>
          <w:rtl/>
        </w:rPr>
      </w:pPr>
      <w:r>
        <w:rPr>
          <w:rFonts w:ascii="Arial" w:hAnsi="Arial" w:hint="cs"/>
          <w:b/>
          <w:bCs/>
          <w:noProof w:val="0"/>
          <w:rtl/>
        </w:rPr>
        <w:t>11.2.1.1 ככל שבית הצדדים לא יהא ברשותם, תיחשב כל חלופה שלו</w:t>
      </w:r>
      <w:r w:rsidR="00506DB5">
        <w:rPr>
          <w:rFonts w:ascii="Arial" w:hAnsi="Arial" w:hint="cs"/>
          <w:b/>
          <w:bCs/>
          <w:noProof w:val="0"/>
          <w:rtl/>
        </w:rPr>
        <w:t xml:space="preserve"> </w:t>
      </w:r>
      <w:r>
        <w:rPr>
          <w:rFonts w:ascii="Arial" w:hAnsi="Arial" w:hint="cs"/>
          <w:b/>
          <w:bCs/>
          <w:noProof w:val="0"/>
          <w:rtl/>
        </w:rPr>
        <w:t>כבית הצדדים לצורך ההתחשבנות.</w:t>
      </w:r>
    </w:p>
    <w:p w:rsidR="00B2172A" w:rsidRDefault="00B2172A" w:rsidP="00340241">
      <w:pPr>
        <w:pStyle w:val="ad"/>
        <w:spacing w:line="360" w:lineRule="auto"/>
        <w:jc w:val="both"/>
        <w:rPr>
          <w:rFonts w:ascii="Arial" w:hAnsi="Arial"/>
          <w:b/>
          <w:bCs/>
          <w:noProof w:val="0"/>
          <w:u w:val="single"/>
          <w:rtl/>
        </w:rPr>
      </w:pPr>
      <w:r>
        <w:rPr>
          <w:rFonts w:ascii="Arial" w:hAnsi="Arial" w:hint="cs"/>
          <w:b/>
          <w:bCs/>
          <w:noProof w:val="0"/>
          <w:rtl/>
        </w:rPr>
        <w:t xml:space="preserve">11.2.2 ככל שהדירה בעיר... לא תהא ברשותו של התובע-יחושב </w:t>
      </w:r>
      <w:r>
        <w:rPr>
          <w:rFonts w:ascii="Arial" w:hAnsi="Arial" w:hint="cs"/>
          <w:b/>
          <w:bCs/>
          <w:noProof w:val="0"/>
          <w:u w:val="single"/>
          <w:rtl/>
        </w:rPr>
        <w:t>החלק באחוזים</w:t>
      </w:r>
      <w:r>
        <w:rPr>
          <w:rFonts w:ascii="Arial" w:hAnsi="Arial" w:hint="cs"/>
          <w:noProof w:val="0"/>
          <w:rtl/>
        </w:rPr>
        <w:t xml:space="preserve"> (ההדגשה במקור- ע.ג) </w:t>
      </w:r>
      <w:r w:rsidRPr="00B2172A">
        <w:rPr>
          <w:rFonts w:ascii="Arial" w:hAnsi="Arial" w:hint="cs"/>
          <w:b/>
          <w:bCs/>
          <w:noProof w:val="0"/>
          <w:u w:val="single"/>
          <w:rtl/>
        </w:rPr>
        <w:t>שמהווה 'מחיר מכירת הדירה בעיר... כערכה במועד האיזון</w:t>
      </w:r>
      <w:r>
        <w:rPr>
          <w:rFonts w:ascii="Arial" w:hAnsi="Arial" w:hint="cs"/>
          <w:b/>
          <w:bCs/>
          <w:noProof w:val="0"/>
          <w:u w:val="single"/>
          <w:rtl/>
        </w:rPr>
        <w:t xml:space="preserve"> בתוך שווי בית הצדדים (קרקע ומבנה) כערכו במועד האיזון (והתוצאה תהא להלן: "אחוזי שווי הדירה בעיר...). ערכי שווי יחושבו בהסכמה או על פי חוו</w:t>
      </w:r>
      <w:r w:rsidR="00165475">
        <w:rPr>
          <w:rFonts w:ascii="Arial" w:hAnsi="Arial" w:hint="cs"/>
          <w:b/>
          <w:bCs/>
          <w:noProof w:val="0"/>
          <w:u w:val="single"/>
          <w:rtl/>
        </w:rPr>
        <w:t>"</w:t>
      </w:r>
      <w:r>
        <w:rPr>
          <w:rFonts w:ascii="Arial" w:hAnsi="Arial" w:hint="cs"/>
          <w:b/>
          <w:bCs/>
          <w:noProof w:val="0"/>
          <w:u w:val="single"/>
          <w:rtl/>
        </w:rPr>
        <w:t>ד שמאי</w:t>
      </w:r>
      <w:r w:rsidR="00245F97">
        <w:rPr>
          <w:rFonts w:ascii="Arial" w:hAnsi="Arial" w:hint="cs"/>
          <w:b/>
          <w:bCs/>
          <w:noProof w:val="0"/>
          <w:u w:val="single"/>
          <w:rtl/>
        </w:rPr>
        <w:t xml:space="preserve"> מוסכם או ממונה על ידי בית המשפט. בית הצדדים יימכר או יועבר בהעברה בין הצדדים וחלוקת שוויו תהא כמפורט להלן: משווי מכירה של בית הצדדים שייכים 97% מסכום 'אחוזי שווי הדירה' לתובע ו-3% הנותרים ישולמו לנתבעת. יתרת שווי בית הצדדים לאחר ניכוי רכיב זה תהא לצדדים בחלקים שווים.</w:t>
      </w:r>
    </w:p>
    <w:p w:rsidR="00245F97" w:rsidRDefault="00245F97" w:rsidP="00340241">
      <w:pPr>
        <w:pStyle w:val="ad"/>
        <w:spacing w:line="360" w:lineRule="auto"/>
        <w:jc w:val="both"/>
        <w:rPr>
          <w:rFonts w:ascii="Arial" w:hAnsi="Arial"/>
          <w:b/>
          <w:bCs/>
          <w:noProof w:val="0"/>
          <w:rtl/>
        </w:rPr>
      </w:pPr>
      <w:r>
        <w:rPr>
          <w:rFonts w:ascii="Arial" w:hAnsi="Arial" w:hint="cs"/>
          <w:b/>
          <w:bCs/>
          <w:noProof w:val="0"/>
          <w:rtl/>
        </w:rPr>
        <w:t>...</w:t>
      </w:r>
    </w:p>
    <w:p w:rsidR="00245F97" w:rsidRDefault="00245F97" w:rsidP="00340241">
      <w:pPr>
        <w:pStyle w:val="ad"/>
        <w:spacing w:line="360" w:lineRule="auto"/>
        <w:jc w:val="both"/>
        <w:rPr>
          <w:rFonts w:ascii="Arial" w:hAnsi="Arial"/>
          <w:b/>
          <w:bCs/>
          <w:noProof w:val="0"/>
          <w:rtl/>
        </w:rPr>
      </w:pPr>
      <w:r>
        <w:rPr>
          <w:rFonts w:ascii="Arial" w:hAnsi="Arial" w:hint="cs"/>
          <w:b/>
          <w:bCs/>
          <w:noProof w:val="0"/>
          <w:rtl/>
        </w:rPr>
        <w:t>11.2.3 חישוב זה</w:t>
      </w:r>
      <w:r w:rsidR="00506DB5">
        <w:rPr>
          <w:rFonts w:ascii="Arial" w:hAnsi="Arial" w:hint="cs"/>
          <w:b/>
          <w:bCs/>
          <w:noProof w:val="0"/>
          <w:rtl/>
        </w:rPr>
        <w:t xml:space="preserve"> מביא לידי ביטוי, על פי רצון בני הזוג והמיתווה שבחרו, את: </w:t>
      </w:r>
      <w:r w:rsidR="00506DB5">
        <w:rPr>
          <w:rFonts w:ascii="Arial" w:hAnsi="Arial" w:hint="cs"/>
          <w:b/>
          <w:bCs/>
          <w:noProof w:val="0"/>
          <w:u w:val="single"/>
          <w:rtl/>
        </w:rPr>
        <w:t>שווי הדירה של התובע בעיר..., התשלום ששולם התובע עבור הקרקע, והחלק ביתרת ההלוואה שנותר</w:t>
      </w:r>
      <w:r w:rsidR="00CD547C">
        <w:rPr>
          <w:rFonts w:ascii="Arial" w:hAnsi="Arial" w:hint="cs"/>
          <w:b/>
          <w:bCs/>
          <w:noProof w:val="0"/>
          <w:u w:val="single"/>
          <w:rtl/>
        </w:rPr>
        <w:t xml:space="preserve"> לתובע מלפני הנישואין</w:t>
      </w:r>
      <w:r w:rsidR="00CD547C">
        <w:rPr>
          <w:rFonts w:ascii="Arial" w:hAnsi="Arial" w:hint="cs"/>
          <w:noProof w:val="0"/>
          <w:u w:val="single"/>
          <w:rtl/>
        </w:rPr>
        <w:t xml:space="preserve"> </w:t>
      </w:r>
      <w:r w:rsidR="00CD547C" w:rsidRPr="00CD547C">
        <w:rPr>
          <w:rFonts w:ascii="Arial" w:hAnsi="Arial" w:hint="cs"/>
          <w:noProof w:val="0"/>
          <w:rtl/>
        </w:rPr>
        <w:t>(</w:t>
      </w:r>
      <w:r w:rsidR="00CD547C">
        <w:rPr>
          <w:rFonts w:ascii="Arial" w:hAnsi="Arial" w:hint="cs"/>
          <w:noProof w:val="0"/>
          <w:rtl/>
        </w:rPr>
        <w:t>ההדגשה במקור. ההערה שלי- ע.ג)</w:t>
      </w:r>
      <w:r w:rsidR="00CD547C" w:rsidRPr="00CD547C">
        <w:rPr>
          <w:rFonts w:ascii="Arial" w:hAnsi="Arial" w:hint="cs"/>
          <w:noProof w:val="0"/>
          <w:rtl/>
        </w:rPr>
        <w:t xml:space="preserve"> </w:t>
      </w:r>
      <w:r w:rsidR="00CD547C" w:rsidRPr="00CD547C">
        <w:rPr>
          <w:rFonts w:ascii="Arial" w:hAnsi="Arial" w:hint="cs"/>
          <w:b/>
          <w:bCs/>
          <w:noProof w:val="0"/>
          <w:rtl/>
        </w:rPr>
        <w:t>ואשר מוסכם ששווים לא יאוזן בין בני הזוג והם לא יבואו בכלל הנכסים לאיזון, והכל על פי המיתווה המפורט בסעיף זה על כל חלקיו.</w:t>
      </w:r>
      <w:r w:rsidR="00506DB5" w:rsidRPr="00CD547C">
        <w:rPr>
          <w:rFonts w:ascii="Arial" w:hAnsi="Arial" w:hint="cs"/>
          <w:b/>
          <w:bCs/>
          <w:noProof w:val="0"/>
          <w:rtl/>
        </w:rPr>
        <w:t xml:space="preserve"> </w:t>
      </w:r>
    </w:p>
    <w:p w:rsidR="00CD547C" w:rsidRDefault="00CD547C" w:rsidP="00340241">
      <w:pPr>
        <w:pStyle w:val="ad"/>
        <w:spacing w:line="360" w:lineRule="auto"/>
        <w:jc w:val="both"/>
        <w:rPr>
          <w:rFonts w:ascii="Arial" w:hAnsi="Arial"/>
          <w:b/>
          <w:bCs/>
          <w:noProof w:val="0"/>
          <w:rtl/>
        </w:rPr>
      </w:pPr>
      <w:r>
        <w:rPr>
          <w:rFonts w:ascii="Arial" w:hAnsi="Arial" w:hint="cs"/>
          <w:b/>
          <w:bCs/>
          <w:noProof w:val="0"/>
          <w:rtl/>
        </w:rPr>
        <w:t>...</w:t>
      </w:r>
    </w:p>
    <w:p w:rsidR="00350B8B" w:rsidRDefault="00350B8B" w:rsidP="00340241">
      <w:pPr>
        <w:pStyle w:val="ad"/>
        <w:spacing w:line="360" w:lineRule="auto"/>
        <w:jc w:val="both"/>
        <w:rPr>
          <w:rFonts w:ascii="Arial" w:hAnsi="Arial"/>
          <w:b/>
          <w:bCs/>
          <w:noProof w:val="0"/>
          <w:rtl/>
        </w:rPr>
      </w:pPr>
      <w:r>
        <w:rPr>
          <w:rFonts w:ascii="Arial" w:hAnsi="Arial" w:hint="cs"/>
          <w:b/>
          <w:bCs/>
          <w:noProof w:val="0"/>
          <w:rtl/>
        </w:rPr>
        <w:t>12.1 ככל שמכל סיבה שהיא, ייקח התובע הלוואה אישית לטובת החברה, תהא יתרת ההלוואה במועד איזון הנכסים חוב שלו בלבד ולנתבעת לא יהא בו כל חלק או אחריות.</w:t>
      </w:r>
    </w:p>
    <w:p w:rsidR="00350B8B" w:rsidRDefault="00350B8B" w:rsidP="00340241">
      <w:pPr>
        <w:pStyle w:val="ad"/>
        <w:spacing w:line="360" w:lineRule="auto"/>
        <w:jc w:val="both"/>
        <w:rPr>
          <w:rFonts w:ascii="Arial" w:hAnsi="Arial"/>
          <w:b/>
          <w:bCs/>
          <w:noProof w:val="0"/>
          <w:rtl/>
        </w:rPr>
      </w:pPr>
      <w:r>
        <w:rPr>
          <w:rFonts w:ascii="Arial" w:hAnsi="Arial" w:hint="cs"/>
          <w:b/>
          <w:bCs/>
          <w:noProof w:val="0"/>
          <w:rtl/>
        </w:rPr>
        <w:lastRenderedPageBreak/>
        <w:t>...</w:t>
      </w:r>
    </w:p>
    <w:p w:rsidR="00350B8B" w:rsidRDefault="00350B8B" w:rsidP="00340241">
      <w:pPr>
        <w:pStyle w:val="ad"/>
        <w:spacing w:line="360" w:lineRule="auto"/>
        <w:jc w:val="both"/>
        <w:rPr>
          <w:rFonts w:ascii="Arial" w:hAnsi="Arial"/>
          <w:b/>
          <w:bCs/>
          <w:noProof w:val="0"/>
          <w:rtl/>
        </w:rPr>
      </w:pPr>
      <w:r>
        <w:rPr>
          <w:rFonts w:ascii="Arial" w:hAnsi="Arial" w:hint="cs"/>
          <w:b/>
          <w:bCs/>
          <w:noProof w:val="0"/>
          <w:rtl/>
        </w:rPr>
        <w:t xml:space="preserve">15 שווי כל נכס אחר אשר ייצבר במהלך תקופת הנישואין ולא צוין לגביו מפורשות בהסכם זה, </w:t>
      </w:r>
      <w:r>
        <w:rPr>
          <w:rFonts w:ascii="Arial" w:hAnsi="Arial" w:hint="cs"/>
          <w:b/>
          <w:bCs/>
          <w:noProof w:val="0"/>
          <w:u w:val="single"/>
          <w:rtl/>
        </w:rPr>
        <w:t>למעט מתנות ו/או ירושות שיקבל מי מהצדדים במהלך הנישואין ויותירם על שמו ו/או ברשותו</w:t>
      </w:r>
      <w:r>
        <w:rPr>
          <w:rFonts w:ascii="Arial" w:hAnsi="Arial" w:hint="cs"/>
          <w:b/>
          <w:bCs/>
          <w:noProof w:val="0"/>
          <w:rtl/>
        </w:rPr>
        <w:t xml:space="preserve"> </w:t>
      </w:r>
      <w:r>
        <w:rPr>
          <w:rFonts w:ascii="Arial" w:hAnsi="Arial" w:hint="cs"/>
          <w:noProof w:val="0"/>
          <w:rtl/>
        </w:rPr>
        <w:t>(ההדגשה במקור, הערה שלי- ע.ג)</w:t>
      </w:r>
      <w:r>
        <w:rPr>
          <w:rFonts w:ascii="Arial" w:hAnsi="Arial" w:hint="cs"/>
          <w:b/>
          <w:bCs/>
          <w:noProof w:val="0"/>
          <w:rtl/>
        </w:rPr>
        <w:t>, יהא שייך לצדדים בחלקים שווים".</w:t>
      </w:r>
    </w:p>
    <w:p w:rsidR="00350B8B" w:rsidRDefault="00350B8B" w:rsidP="00340241">
      <w:pPr>
        <w:spacing w:line="360" w:lineRule="auto"/>
        <w:jc w:val="both"/>
        <w:rPr>
          <w:rFonts w:ascii="Arial" w:hAnsi="Arial"/>
          <w:noProof w:val="0"/>
          <w:rtl/>
        </w:rPr>
      </w:pPr>
    </w:p>
    <w:p w:rsidR="00350B8B" w:rsidRDefault="00350B8B" w:rsidP="00350B8B">
      <w:pPr>
        <w:pStyle w:val="ad"/>
        <w:numPr>
          <w:ilvl w:val="0"/>
          <w:numId w:val="1"/>
        </w:numPr>
        <w:spacing w:line="360" w:lineRule="auto"/>
        <w:jc w:val="both"/>
        <w:rPr>
          <w:rFonts w:ascii="Arial" w:hAnsi="Arial"/>
          <w:noProof w:val="0"/>
        </w:rPr>
      </w:pPr>
      <w:r>
        <w:rPr>
          <w:rFonts w:ascii="Arial" w:hAnsi="Arial" w:hint="cs"/>
          <w:noProof w:val="0"/>
          <w:rtl/>
        </w:rPr>
        <w:t>ההסכם אושר על ידי ביום 06/02/2017 וקיבל תוקף של פסק דין.</w:t>
      </w:r>
    </w:p>
    <w:p w:rsidR="00350B8B" w:rsidRDefault="00350B8B" w:rsidP="00350B8B">
      <w:pPr>
        <w:pStyle w:val="ad"/>
        <w:spacing w:line="360" w:lineRule="auto"/>
        <w:jc w:val="both"/>
        <w:rPr>
          <w:rFonts w:ascii="Arial" w:hAnsi="Arial"/>
          <w:noProof w:val="0"/>
        </w:rPr>
      </w:pPr>
    </w:p>
    <w:p w:rsidR="00350B8B" w:rsidRDefault="00350B8B" w:rsidP="00350B8B">
      <w:pPr>
        <w:pStyle w:val="ad"/>
        <w:numPr>
          <w:ilvl w:val="0"/>
          <w:numId w:val="1"/>
        </w:numPr>
        <w:spacing w:line="360" w:lineRule="auto"/>
        <w:jc w:val="both"/>
        <w:rPr>
          <w:rFonts w:ascii="Arial" w:hAnsi="Arial"/>
          <w:noProof w:val="0"/>
        </w:rPr>
      </w:pPr>
      <w:r>
        <w:rPr>
          <w:rFonts w:ascii="Arial" w:hAnsi="Arial" w:hint="cs"/>
          <w:noProof w:val="0"/>
          <w:rtl/>
        </w:rPr>
        <w:t>בין הצדדים ה</w:t>
      </w:r>
      <w:r w:rsidR="00DF6ADA">
        <w:rPr>
          <w:rFonts w:ascii="Arial" w:hAnsi="Arial" w:hint="cs"/>
          <w:noProof w:val="0"/>
          <w:rtl/>
        </w:rPr>
        <w:t>תנהלו הליכים נוספים לפניי ביניהם תובענה בנוגע לזמני שהות בה ניתן פסק דין בהסכמה ביום 13/01/2021 ותובענה למזונות במסגרתה ניתן פסק דין ביום 26/10/2021. שעה שאינם רלוונטים להליך, לא מצאתי להביא עיקרם בהליך זה, למעט קביעתי בתביעת המזונות לפיה התובע בעלים של 15% ממניות בחברה משפחתית הנמצאת בבעלות אביו ואחיו ועובד בחברה ואילו הנתבעת מורה.</w:t>
      </w:r>
    </w:p>
    <w:p w:rsidR="00DF6ADA" w:rsidRPr="00DF6ADA" w:rsidRDefault="00DF6ADA" w:rsidP="00DF6ADA">
      <w:pPr>
        <w:pStyle w:val="ad"/>
        <w:rPr>
          <w:rFonts w:ascii="Arial" w:hAnsi="Arial"/>
          <w:noProof w:val="0"/>
          <w:rtl/>
        </w:rPr>
      </w:pPr>
    </w:p>
    <w:p w:rsidR="00BE0046" w:rsidRDefault="00165475" w:rsidP="00350B8B">
      <w:pPr>
        <w:pStyle w:val="ad"/>
        <w:numPr>
          <w:ilvl w:val="0"/>
          <w:numId w:val="1"/>
        </w:numPr>
        <w:spacing w:line="360" w:lineRule="auto"/>
        <w:jc w:val="both"/>
        <w:rPr>
          <w:rFonts w:ascii="Arial" w:hAnsi="Arial"/>
          <w:noProof w:val="0"/>
        </w:rPr>
      </w:pPr>
      <w:r>
        <w:rPr>
          <w:rFonts w:ascii="Arial" w:hAnsi="Arial" w:hint="cs"/>
          <w:noProof w:val="0"/>
          <w:rtl/>
        </w:rPr>
        <w:t>ב</w:t>
      </w:r>
      <w:r w:rsidR="00BE0046">
        <w:rPr>
          <w:rFonts w:ascii="Arial" w:hAnsi="Arial" w:hint="cs"/>
          <w:noProof w:val="0"/>
          <w:rtl/>
        </w:rPr>
        <w:t>כתבי הטענות טענו הצדדים טענות רבות האחד כלפי השני</w:t>
      </w:r>
      <w:r>
        <w:rPr>
          <w:rFonts w:ascii="Arial" w:hAnsi="Arial" w:hint="cs"/>
          <w:noProof w:val="0"/>
          <w:rtl/>
        </w:rPr>
        <w:t xml:space="preserve"> ואדרש להן להלן</w:t>
      </w:r>
      <w:r w:rsidR="00BE0046">
        <w:rPr>
          <w:rFonts w:ascii="Arial" w:hAnsi="Arial" w:hint="cs"/>
          <w:noProof w:val="0"/>
          <w:rtl/>
        </w:rPr>
        <w:t xml:space="preserve">. </w:t>
      </w:r>
    </w:p>
    <w:p w:rsidR="00BE0046" w:rsidRPr="00165475" w:rsidRDefault="00BE0046" w:rsidP="00BE0046">
      <w:pPr>
        <w:pStyle w:val="ad"/>
        <w:rPr>
          <w:rFonts w:ascii="Arial" w:hAnsi="Arial"/>
          <w:noProof w:val="0"/>
          <w:rtl/>
        </w:rPr>
      </w:pPr>
    </w:p>
    <w:p w:rsidR="00D75E04" w:rsidRDefault="00BE0046" w:rsidP="00350B8B">
      <w:pPr>
        <w:pStyle w:val="ad"/>
        <w:numPr>
          <w:ilvl w:val="0"/>
          <w:numId w:val="1"/>
        </w:numPr>
        <w:spacing w:line="360" w:lineRule="auto"/>
        <w:jc w:val="both"/>
        <w:rPr>
          <w:rFonts w:ascii="Arial" w:hAnsi="Arial"/>
          <w:noProof w:val="0"/>
        </w:rPr>
      </w:pPr>
      <w:r>
        <w:rPr>
          <w:rFonts w:ascii="Arial" w:hAnsi="Arial" w:hint="cs"/>
          <w:noProof w:val="0"/>
          <w:rtl/>
        </w:rPr>
        <w:t>במסגרת ההליך מונה שמאי שהעריך את שווי דירת התובע שנמכרה ודירת בני הזוג. מחוות דעת השמאי מיום 05/05/2021 עולה כי שווי דירת התובע ש</w:t>
      </w:r>
      <w:r w:rsidR="00D75E04">
        <w:rPr>
          <w:rFonts w:ascii="Arial" w:hAnsi="Arial" w:hint="cs"/>
          <w:noProof w:val="0"/>
          <w:rtl/>
        </w:rPr>
        <w:t>נמכרה עמד על סך של 1,420,000 ₪ ושווי בית המגורים</w:t>
      </w:r>
      <w:r w:rsidR="00165475">
        <w:rPr>
          <w:rFonts w:ascii="Arial" w:hAnsi="Arial" w:hint="cs"/>
          <w:noProof w:val="0"/>
          <w:rtl/>
        </w:rPr>
        <w:t xml:space="preserve"> של הצדדים (להלן" </w:t>
      </w:r>
      <w:r w:rsidR="00165475">
        <w:rPr>
          <w:rFonts w:ascii="Arial" w:hAnsi="Arial" w:hint="cs"/>
          <w:b/>
          <w:bCs/>
          <w:noProof w:val="0"/>
          <w:rtl/>
        </w:rPr>
        <w:t>הבית</w:t>
      </w:r>
      <w:r w:rsidR="00165475">
        <w:rPr>
          <w:rFonts w:ascii="Arial" w:hAnsi="Arial" w:hint="cs"/>
          <w:noProof w:val="0"/>
          <w:rtl/>
        </w:rPr>
        <w:t>")</w:t>
      </w:r>
      <w:r w:rsidR="00D75E04">
        <w:rPr>
          <w:rFonts w:ascii="Arial" w:hAnsi="Arial" w:hint="cs"/>
          <w:noProof w:val="0"/>
          <w:rtl/>
        </w:rPr>
        <w:t xml:space="preserve"> עמד על סך של 2,660,000 ₪.</w:t>
      </w:r>
    </w:p>
    <w:p w:rsidR="00D75E04" w:rsidRPr="00165475" w:rsidRDefault="00D75E04" w:rsidP="00D75E04">
      <w:pPr>
        <w:pStyle w:val="ad"/>
        <w:rPr>
          <w:rFonts w:ascii="Arial" w:hAnsi="Arial"/>
          <w:noProof w:val="0"/>
          <w:rtl/>
        </w:rPr>
      </w:pPr>
    </w:p>
    <w:p w:rsidR="00D75E04" w:rsidRPr="00D75E04" w:rsidRDefault="00D75E04" w:rsidP="00D75E04">
      <w:pPr>
        <w:pStyle w:val="ad"/>
        <w:numPr>
          <w:ilvl w:val="0"/>
          <w:numId w:val="1"/>
        </w:numPr>
        <w:spacing w:line="360" w:lineRule="auto"/>
        <w:jc w:val="both"/>
        <w:rPr>
          <w:rFonts w:ascii="Arial" w:hAnsi="Arial"/>
          <w:b/>
          <w:bCs/>
          <w:noProof w:val="0"/>
        </w:rPr>
      </w:pPr>
      <w:r>
        <w:rPr>
          <w:rFonts w:ascii="Arial" w:hAnsi="Arial" w:hint="cs"/>
          <w:noProof w:val="0"/>
          <w:rtl/>
        </w:rPr>
        <w:t>עוד מונה אקטואר להערכת שווי הזכויות הסוציאליות והפנסיוניות של הצדדים ומחוות דעתו מחודש מאי 2021 עלה כי בהתאם לשיטה א' על התובע להעביר לנתבעת סך של 7,346 ₪ ולפי שיטה ב' נקבעה נוסחה בהתאם לפסיקתאות שהוגשו לחתימתי</w:t>
      </w:r>
      <w:r w:rsidR="00165475">
        <w:rPr>
          <w:rFonts w:ascii="Arial" w:hAnsi="Arial" w:hint="cs"/>
          <w:noProof w:val="0"/>
          <w:rtl/>
        </w:rPr>
        <w:t xml:space="preserve">. </w:t>
      </w:r>
      <w:r w:rsidR="0018059D">
        <w:rPr>
          <w:rFonts w:ascii="Arial" w:hAnsi="Arial" w:hint="cs"/>
          <w:noProof w:val="0"/>
          <w:rtl/>
        </w:rPr>
        <w:t>התובע נדרש להודיע איזו שיטה בוחר לאמץ. בהודעתו מיום 29/08/2021 הודיע התובע כי מבקש לאמץ שיטה א' ומבקש להעביר הסכום יחד עם יתרת הסכומים אותם יידרש להעביר לנתבעת בתום ההליך</w:t>
      </w:r>
      <w:r>
        <w:rPr>
          <w:rFonts w:ascii="Arial" w:hAnsi="Arial" w:hint="cs"/>
          <w:noProof w:val="0"/>
          <w:rtl/>
        </w:rPr>
        <w:t>.</w:t>
      </w:r>
    </w:p>
    <w:p w:rsidR="00D75E04" w:rsidRPr="00D75E04" w:rsidRDefault="00D75E04" w:rsidP="00D75E04">
      <w:pPr>
        <w:pStyle w:val="ad"/>
        <w:rPr>
          <w:rFonts w:ascii="Arial" w:hAnsi="Arial"/>
          <w:b/>
          <w:bCs/>
          <w:noProof w:val="0"/>
          <w:rtl/>
        </w:rPr>
      </w:pPr>
    </w:p>
    <w:p w:rsidR="00350B8B" w:rsidRPr="00FF095E" w:rsidRDefault="00D75E04" w:rsidP="00D75E04">
      <w:pPr>
        <w:pStyle w:val="ad"/>
        <w:numPr>
          <w:ilvl w:val="0"/>
          <w:numId w:val="1"/>
        </w:numPr>
        <w:spacing w:line="360" w:lineRule="auto"/>
        <w:jc w:val="both"/>
        <w:rPr>
          <w:rFonts w:ascii="Arial" w:hAnsi="Arial"/>
          <w:b/>
          <w:bCs/>
          <w:noProof w:val="0"/>
        </w:rPr>
      </w:pPr>
      <w:r w:rsidRPr="00CD547C">
        <w:rPr>
          <w:rFonts w:ascii="Arial" w:hAnsi="Arial"/>
          <w:b/>
          <w:bCs/>
          <w:noProof w:val="0"/>
          <w:rtl/>
        </w:rPr>
        <w:t xml:space="preserve"> </w:t>
      </w:r>
      <w:r>
        <w:rPr>
          <w:rFonts w:ascii="Arial" w:hAnsi="Arial" w:hint="cs"/>
          <w:noProof w:val="0"/>
          <w:rtl/>
        </w:rPr>
        <w:t xml:space="preserve">ביום </w:t>
      </w:r>
      <w:r w:rsidR="00FF095E">
        <w:rPr>
          <w:rFonts w:ascii="Arial" w:hAnsi="Arial" w:hint="cs"/>
          <w:noProof w:val="0"/>
          <w:rtl/>
        </w:rPr>
        <w:t>19/07/2021 הגיעו הצדדים במעמד הדיון להסכמה כדלקמן:</w:t>
      </w:r>
    </w:p>
    <w:p w:rsidR="00FF095E" w:rsidRPr="00FF095E" w:rsidRDefault="00FF095E" w:rsidP="00FF095E">
      <w:pPr>
        <w:pStyle w:val="ad"/>
        <w:rPr>
          <w:rFonts w:ascii="Arial" w:hAnsi="Arial"/>
          <w:b/>
          <w:bCs/>
          <w:noProof w:val="0"/>
          <w:rtl/>
        </w:rPr>
      </w:pPr>
    </w:p>
    <w:p w:rsidR="00FF095E" w:rsidRPr="00FF095E" w:rsidRDefault="00FF095E" w:rsidP="00FF095E">
      <w:pPr>
        <w:pStyle w:val="ad"/>
        <w:spacing w:line="360" w:lineRule="auto"/>
        <w:rPr>
          <w:rFonts w:ascii="Arial" w:hAnsi="Arial"/>
          <w:b/>
          <w:bCs/>
          <w:noProof w:val="0"/>
          <w:rtl/>
        </w:rPr>
      </w:pPr>
      <w:r>
        <w:rPr>
          <w:rFonts w:ascii="Arial" w:hAnsi="Arial" w:hint="cs"/>
          <w:b/>
          <w:bCs/>
          <w:noProof w:val="0"/>
          <w:rtl/>
        </w:rPr>
        <w:t>"</w:t>
      </w:r>
      <w:r w:rsidRPr="00FF095E">
        <w:rPr>
          <w:rFonts w:ascii="Arial" w:hAnsi="Arial"/>
          <w:b/>
          <w:bCs/>
          <w:noProof w:val="0"/>
          <w:rtl/>
        </w:rPr>
        <w:t>מוסכם שחלקה של הנתבעת בדירות עומד על 662,600 ₪.</w:t>
      </w:r>
    </w:p>
    <w:p w:rsidR="00FF095E" w:rsidRPr="00FF095E" w:rsidRDefault="00FF095E" w:rsidP="00FF095E">
      <w:pPr>
        <w:pStyle w:val="ad"/>
        <w:spacing w:line="360" w:lineRule="auto"/>
        <w:rPr>
          <w:rFonts w:ascii="Arial" w:hAnsi="Arial"/>
          <w:b/>
          <w:bCs/>
          <w:noProof w:val="0"/>
          <w:rtl/>
        </w:rPr>
      </w:pPr>
      <w:r w:rsidRPr="00FF095E">
        <w:rPr>
          <w:rFonts w:ascii="Arial" w:hAnsi="Arial"/>
          <w:b/>
          <w:bCs/>
          <w:noProof w:val="0"/>
          <w:rtl/>
        </w:rPr>
        <w:t xml:space="preserve">המחלוקת לעניין זה הינה קיזוז ההלוואה שנלקחה על ידי התובע/או הצדדים, ובני משפחתו בסך של 500,000 ₪ . </w:t>
      </w:r>
    </w:p>
    <w:p w:rsidR="00FF095E" w:rsidRDefault="00FF095E" w:rsidP="00FF095E">
      <w:pPr>
        <w:pStyle w:val="ad"/>
        <w:spacing w:line="360" w:lineRule="auto"/>
        <w:jc w:val="both"/>
        <w:rPr>
          <w:rFonts w:ascii="Arial" w:hAnsi="Arial"/>
          <w:b/>
          <w:bCs/>
          <w:noProof w:val="0"/>
          <w:rtl/>
        </w:rPr>
      </w:pPr>
      <w:r w:rsidRPr="00FF095E">
        <w:rPr>
          <w:rFonts w:ascii="Arial" w:hAnsi="Arial"/>
          <w:b/>
          <w:bCs/>
          <w:noProof w:val="0"/>
          <w:rtl/>
        </w:rPr>
        <w:t>כמו כן מחל</w:t>
      </w:r>
      <w:r w:rsidR="004E70D4">
        <w:rPr>
          <w:rFonts w:ascii="Arial" w:hAnsi="Arial"/>
          <w:b/>
          <w:bCs/>
          <w:noProof w:val="0"/>
          <w:rtl/>
        </w:rPr>
        <w:t>וקת נוספת בעניינם של הצדדים הינ</w:t>
      </w:r>
      <w:r w:rsidR="004E70D4">
        <w:rPr>
          <w:rFonts w:ascii="Arial" w:hAnsi="Arial" w:hint="cs"/>
          <w:b/>
          <w:bCs/>
          <w:noProof w:val="0"/>
          <w:rtl/>
        </w:rPr>
        <w:t>ה</w:t>
      </w:r>
      <w:r w:rsidRPr="00FF095E">
        <w:rPr>
          <w:rFonts w:ascii="Arial" w:hAnsi="Arial"/>
          <w:b/>
          <w:bCs/>
          <w:noProof w:val="0"/>
          <w:rtl/>
        </w:rPr>
        <w:t xml:space="preserve"> האם על התובע להשיב לנתבעת מחצית תשלום ההלוואות ששולמו על ידו בתקופת החיים המשותפים בשים לב להוראות סעיף 10.2 ו – 10.</w:t>
      </w:r>
      <w:r>
        <w:rPr>
          <w:rFonts w:ascii="Arial" w:hAnsi="Arial"/>
          <w:b/>
          <w:bCs/>
          <w:noProof w:val="0"/>
          <w:rtl/>
        </w:rPr>
        <w:t>3 כאמור בהסכם שאושר ביום 6.2.17</w:t>
      </w:r>
      <w:r>
        <w:rPr>
          <w:rFonts w:ascii="Arial" w:hAnsi="Arial" w:hint="cs"/>
          <w:b/>
          <w:bCs/>
          <w:noProof w:val="0"/>
          <w:rtl/>
        </w:rPr>
        <w:t>"</w:t>
      </w:r>
    </w:p>
    <w:p w:rsidR="00FF095E" w:rsidRDefault="00FF095E" w:rsidP="00FF095E">
      <w:pPr>
        <w:pStyle w:val="ad"/>
        <w:spacing w:line="360" w:lineRule="auto"/>
        <w:jc w:val="both"/>
        <w:rPr>
          <w:rFonts w:ascii="Arial" w:hAnsi="Arial"/>
          <w:b/>
          <w:bCs/>
          <w:noProof w:val="0"/>
          <w:rtl/>
        </w:rPr>
      </w:pPr>
    </w:p>
    <w:p w:rsidR="00FF095E" w:rsidRDefault="00FF095E" w:rsidP="00FF095E">
      <w:pPr>
        <w:pStyle w:val="ad"/>
        <w:spacing w:line="360" w:lineRule="auto"/>
        <w:jc w:val="both"/>
        <w:rPr>
          <w:rFonts w:ascii="Arial" w:hAnsi="Arial"/>
          <w:noProof w:val="0"/>
          <w:rtl/>
        </w:rPr>
      </w:pPr>
      <w:r>
        <w:rPr>
          <w:rFonts w:ascii="Arial" w:hAnsi="Arial" w:hint="cs"/>
          <w:noProof w:val="0"/>
          <w:rtl/>
        </w:rPr>
        <w:t>(ראו עמוד 6 לפרוטוקול מיום 19/07/2021, שורות 12-17).</w:t>
      </w:r>
    </w:p>
    <w:p w:rsidR="0018059D" w:rsidRDefault="0018059D" w:rsidP="00FF095E">
      <w:pPr>
        <w:spacing w:line="360" w:lineRule="auto"/>
        <w:jc w:val="both"/>
        <w:rPr>
          <w:rFonts w:ascii="Arial" w:hAnsi="Arial"/>
          <w:noProof w:val="0"/>
          <w:rtl/>
        </w:rPr>
      </w:pPr>
    </w:p>
    <w:p w:rsidR="0018059D" w:rsidRDefault="005F26C8" w:rsidP="0018059D">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אם כן, </w:t>
      </w:r>
      <w:r w:rsidR="00BF4BCF">
        <w:rPr>
          <w:rFonts w:ascii="Arial" w:hAnsi="Arial" w:hint="cs"/>
          <w:noProof w:val="0"/>
          <w:rtl/>
        </w:rPr>
        <w:t xml:space="preserve">בין הצדדים נטועה מחלוקת </w:t>
      </w:r>
      <w:r w:rsidR="0018059D">
        <w:rPr>
          <w:rFonts w:ascii="Arial" w:hAnsi="Arial" w:hint="cs"/>
          <w:noProof w:val="0"/>
          <w:rtl/>
        </w:rPr>
        <w:t xml:space="preserve">בנוגע להלוואה שנטלו לכאורה מאביו של התובע בסך של 500,000 ₪ ביום 15/04/2018 לטובת בניית ביתם כטענת התובע </w:t>
      </w:r>
      <w:r w:rsidR="00BF4BCF">
        <w:rPr>
          <w:rFonts w:ascii="Arial" w:hAnsi="Arial" w:hint="cs"/>
          <w:noProof w:val="0"/>
          <w:rtl/>
        </w:rPr>
        <w:t xml:space="preserve">ובהתאם להסכם ההלוואה שצורף לתיק כנספח 3 לכתב התביעה. </w:t>
      </w:r>
      <w:r>
        <w:rPr>
          <w:rFonts w:ascii="Arial" w:hAnsi="Arial" w:hint="cs"/>
          <w:noProof w:val="0"/>
          <w:rtl/>
        </w:rPr>
        <w:t>מ</w:t>
      </w:r>
      <w:r w:rsidR="00BF4BCF">
        <w:rPr>
          <w:rFonts w:ascii="Arial" w:hAnsi="Arial" w:hint="cs"/>
          <w:noProof w:val="0"/>
          <w:rtl/>
        </w:rPr>
        <w:t>נגד, טענה הנתבעת בכתב הגנתה כי חתמה על ההסכם לאחר שהוסבר לה על ידי התובע ואחיו כי מדובר בהסכם לצרכי הנהלת חשבונות של החברה וכי מדובר בהסכם על הנייר. עוד טענה כי דף 1 ודף 4 בהסכם הוחלפו וחתימתה זויפה.</w:t>
      </w:r>
    </w:p>
    <w:p w:rsidR="00BF4BCF" w:rsidRDefault="00BF4BCF" w:rsidP="00BF4BCF">
      <w:pPr>
        <w:pStyle w:val="ad"/>
        <w:spacing w:line="360" w:lineRule="auto"/>
        <w:jc w:val="both"/>
        <w:rPr>
          <w:rFonts w:ascii="Arial" w:hAnsi="Arial"/>
          <w:noProof w:val="0"/>
        </w:rPr>
      </w:pPr>
    </w:p>
    <w:p w:rsidR="00BF4BCF" w:rsidRDefault="00BF4BCF" w:rsidP="0018059D">
      <w:pPr>
        <w:pStyle w:val="ad"/>
        <w:numPr>
          <w:ilvl w:val="0"/>
          <w:numId w:val="1"/>
        </w:numPr>
        <w:spacing w:line="360" w:lineRule="auto"/>
        <w:jc w:val="both"/>
        <w:rPr>
          <w:rFonts w:ascii="Arial" w:hAnsi="Arial"/>
          <w:noProof w:val="0"/>
        </w:rPr>
      </w:pPr>
      <w:r>
        <w:rPr>
          <w:rFonts w:ascii="Arial" w:hAnsi="Arial" w:hint="cs"/>
          <w:noProof w:val="0"/>
          <w:rtl/>
        </w:rPr>
        <w:t xml:space="preserve">לפיכך, מונתה בתיק בהסכמה מומחית </w:t>
      </w:r>
      <w:r w:rsidR="000C2FCD">
        <w:rPr>
          <w:rFonts w:ascii="Arial" w:hAnsi="Arial" w:hint="cs"/>
          <w:noProof w:val="0"/>
          <w:rtl/>
        </w:rPr>
        <w:t>לבדיקת כתב ידה של הנתבעת על גבי הסכם ההלוואה.</w:t>
      </w:r>
    </w:p>
    <w:p w:rsidR="000C2FCD" w:rsidRPr="000C2FCD" w:rsidRDefault="000C2FCD" w:rsidP="000C2FCD">
      <w:pPr>
        <w:pStyle w:val="ad"/>
        <w:rPr>
          <w:rFonts w:ascii="Arial" w:hAnsi="Arial"/>
          <w:noProof w:val="0"/>
          <w:rtl/>
        </w:rPr>
      </w:pPr>
    </w:p>
    <w:p w:rsidR="000C2FCD" w:rsidRDefault="000C2FCD" w:rsidP="0018059D">
      <w:pPr>
        <w:pStyle w:val="ad"/>
        <w:numPr>
          <w:ilvl w:val="0"/>
          <w:numId w:val="1"/>
        </w:numPr>
        <w:spacing w:line="360" w:lineRule="auto"/>
        <w:jc w:val="both"/>
        <w:rPr>
          <w:rFonts w:ascii="Arial" w:hAnsi="Arial"/>
          <w:noProof w:val="0"/>
        </w:rPr>
      </w:pPr>
      <w:r>
        <w:rPr>
          <w:rFonts w:ascii="Arial" w:hAnsi="Arial" w:hint="cs"/>
          <w:noProof w:val="0"/>
          <w:rtl/>
        </w:rPr>
        <w:t>בחוות דעתה מיום 14/10/2021 קבעה המומחית כי החתימות נשוא המחלוקת נכתבו על ידי התובעת וכי מסקנתה הינה ברמת ודאות 1 במסמך הנוסחים של חוות דעת מומחה לבדיקת כתב י</w:t>
      </w:r>
      <w:r w:rsidR="004E70D4">
        <w:rPr>
          <w:rFonts w:ascii="Arial" w:hAnsi="Arial" w:hint="cs"/>
          <w:noProof w:val="0"/>
          <w:rtl/>
        </w:rPr>
        <w:t>ד ופירושיהם. דהיינו, לדעת המומחית</w:t>
      </w:r>
      <w:r>
        <w:rPr>
          <w:rFonts w:ascii="Arial" w:hAnsi="Arial" w:hint="cs"/>
          <w:noProof w:val="0"/>
          <w:rtl/>
        </w:rPr>
        <w:t xml:space="preserve"> הכתב במחלוקת נכתב על ידי הכותב. המומחית נחקרה על חוות דעתה.</w:t>
      </w:r>
    </w:p>
    <w:p w:rsidR="003965E7" w:rsidRPr="003965E7" w:rsidRDefault="003965E7" w:rsidP="003965E7">
      <w:pPr>
        <w:pStyle w:val="ad"/>
        <w:rPr>
          <w:rFonts w:ascii="Arial" w:hAnsi="Arial"/>
          <w:noProof w:val="0"/>
          <w:rtl/>
        </w:rPr>
      </w:pPr>
    </w:p>
    <w:p w:rsidR="003965E7" w:rsidRPr="003965E7" w:rsidRDefault="003965E7" w:rsidP="003965E7">
      <w:pPr>
        <w:pStyle w:val="ad"/>
        <w:numPr>
          <w:ilvl w:val="0"/>
          <w:numId w:val="1"/>
        </w:numPr>
        <w:spacing w:line="360" w:lineRule="auto"/>
        <w:jc w:val="both"/>
        <w:rPr>
          <w:rFonts w:ascii="Arial" w:hAnsi="Arial"/>
          <w:noProof w:val="0"/>
        </w:rPr>
      </w:pPr>
      <w:r>
        <w:rPr>
          <w:rFonts w:ascii="Arial" w:hAnsi="Arial" w:hint="cs"/>
          <w:b/>
          <w:bCs/>
          <w:noProof w:val="0"/>
          <w:u w:val="single"/>
          <w:rtl/>
        </w:rPr>
        <w:t>טענות התובע</w:t>
      </w:r>
    </w:p>
    <w:p w:rsidR="003965E7" w:rsidRPr="003965E7" w:rsidRDefault="003965E7" w:rsidP="003965E7">
      <w:pPr>
        <w:pStyle w:val="ad"/>
        <w:rPr>
          <w:rFonts w:ascii="Arial" w:hAnsi="Arial"/>
          <w:b/>
          <w:bCs/>
          <w:noProof w:val="0"/>
          <w:rtl/>
        </w:rPr>
      </w:pPr>
    </w:p>
    <w:p w:rsidR="006A4A30" w:rsidRDefault="006A4A30" w:rsidP="003965E7">
      <w:pPr>
        <w:pStyle w:val="ad"/>
        <w:numPr>
          <w:ilvl w:val="0"/>
          <w:numId w:val="2"/>
        </w:numPr>
        <w:spacing w:line="360" w:lineRule="auto"/>
        <w:jc w:val="both"/>
        <w:rPr>
          <w:rFonts w:ascii="Arial" w:hAnsi="Arial"/>
          <w:noProof w:val="0"/>
        </w:rPr>
      </w:pPr>
      <w:r>
        <w:rPr>
          <w:rFonts w:ascii="Arial" w:hAnsi="Arial" w:hint="cs"/>
          <w:noProof w:val="0"/>
          <w:rtl/>
        </w:rPr>
        <w:t>בין הצדדים הוגדר מנגנון לפירוד בהסכם הממון והואיל והנתבעת לא טענה מעולם לבטלות ההסכם  ולולא טענותיה הסותרות הדיון היה מסתיים לפני כשנה וחצי.</w:t>
      </w:r>
    </w:p>
    <w:p w:rsidR="006A4A30" w:rsidRDefault="006A4A30" w:rsidP="006A4A30">
      <w:pPr>
        <w:pStyle w:val="ad"/>
        <w:spacing w:line="360" w:lineRule="auto"/>
        <w:ind w:left="1080"/>
        <w:jc w:val="both"/>
        <w:rPr>
          <w:rFonts w:ascii="Arial" w:hAnsi="Arial"/>
          <w:noProof w:val="0"/>
        </w:rPr>
      </w:pPr>
    </w:p>
    <w:p w:rsidR="006A4A30" w:rsidRDefault="006A4A30" w:rsidP="003965E7">
      <w:pPr>
        <w:pStyle w:val="ad"/>
        <w:numPr>
          <w:ilvl w:val="0"/>
          <w:numId w:val="2"/>
        </w:numPr>
        <w:spacing w:line="360" w:lineRule="auto"/>
        <w:jc w:val="both"/>
        <w:rPr>
          <w:rFonts w:ascii="Arial" w:hAnsi="Arial"/>
          <w:noProof w:val="0"/>
        </w:rPr>
      </w:pPr>
      <w:r>
        <w:rPr>
          <w:rFonts w:ascii="Arial" w:hAnsi="Arial" w:hint="cs"/>
          <w:noProof w:val="0"/>
          <w:rtl/>
        </w:rPr>
        <w:t>במסגרת הסכם הממון שאושר בבית המשפט הצהירה הנתבעת כי אין ברשותה כל נכס או חוב במועד הנישואין ואילו לתובע היו נכסים טרם הנישואים, דירה קרקע לבנייה, יתרת הלוואה, שותפות בחברה משפחתית וקצבת נכות מצה"ל.</w:t>
      </w:r>
    </w:p>
    <w:p w:rsidR="006A4A30" w:rsidRPr="006A4A30" w:rsidRDefault="006A4A30" w:rsidP="006A4A30">
      <w:pPr>
        <w:pStyle w:val="ad"/>
        <w:rPr>
          <w:rFonts w:ascii="Arial" w:hAnsi="Arial"/>
          <w:b/>
          <w:bCs/>
          <w:noProof w:val="0"/>
          <w:rtl/>
        </w:rPr>
      </w:pPr>
    </w:p>
    <w:p w:rsidR="0088008F" w:rsidRDefault="006A4A30" w:rsidP="003965E7">
      <w:pPr>
        <w:pStyle w:val="ad"/>
        <w:numPr>
          <w:ilvl w:val="0"/>
          <w:numId w:val="2"/>
        </w:numPr>
        <w:spacing w:line="360" w:lineRule="auto"/>
        <w:jc w:val="both"/>
        <w:rPr>
          <w:rFonts w:ascii="Arial" w:hAnsi="Arial"/>
          <w:noProof w:val="0"/>
        </w:rPr>
      </w:pPr>
      <w:r w:rsidRPr="006A4A30">
        <w:rPr>
          <w:rFonts w:ascii="Arial" w:hAnsi="Arial" w:hint="cs"/>
          <w:noProof w:val="0"/>
          <w:rtl/>
        </w:rPr>
        <w:t>בדיון שהתקיים בין הצדדים ביום</w:t>
      </w:r>
      <w:r>
        <w:rPr>
          <w:rFonts w:ascii="Arial" w:hAnsi="Arial" w:hint="cs"/>
          <w:noProof w:val="0"/>
          <w:rtl/>
        </w:rPr>
        <w:t xml:space="preserve"> 24/03/2022 לא היתה מחלוקת עקרונית בין הצדדים בנוגע לסכום שיש לאזן ונותרה מחלוקת אחת והיא הסכם ההלוואה שנחתם בין הצדדים לאבי התובע</w:t>
      </w:r>
      <w:r w:rsidR="0088008F">
        <w:rPr>
          <w:rFonts w:ascii="Arial" w:hAnsi="Arial" w:hint="cs"/>
          <w:noProof w:val="0"/>
          <w:rtl/>
        </w:rPr>
        <w:t>.</w:t>
      </w:r>
    </w:p>
    <w:p w:rsidR="0088008F" w:rsidRPr="0088008F" w:rsidRDefault="0088008F" w:rsidP="0088008F">
      <w:pPr>
        <w:pStyle w:val="ad"/>
        <w:rPr>
          <w:rFonts w:ascii="Arial" w:hAnsi="Arial"/>
          <w:noProof w:val="0"/>
          <w:rtl/>
        </w:rPr>
      </w:pPr>
    </w:p>
    <w:p w:rsidR="0088008F" w:rsidRDefault="0088008F" w:rsidP="003965E7">
      <w:pPr>
        <w:pStyle w:val="ad"/>
        <w:numPr>
          <w:ilvl w:val="0"/>
          <w:numId w:val="2"/>
        </w:numPr>
        <w:spacing w:line="360" w:lineRule="auto"/>
        <w:jc w:val="both"/>
        <w:rPr>
          <w:rFonts w:ascii="Arial" w:hAnsi="Arial"/>
          <w:noProof w:val="0"/>
        </w:rPr>
      </w:pPr>
      <w:r>
        <w:rPr>
          <w:rFonts w:ascii="Arial" w:hAnsi="Arial" w:hint="cs"/>
          <w:noProof w:val="0"/>
          <w:rtl/>
        </w:rPr>
        <w:t>הסכם הממון קבע הסדר איזון משאבים והחריג את הקרקע לבנייה שנרכשה על ידי התובע ואת ההלוואה שנטל בסך של 180,000 ₪. לצדדים חשבונות בנק נפרדים והנתבעת הודתה כי לא הפקידה משכורתה בחשבון המשותף וכלל הכנסתה נותרה בידה ולכן, לא תוכל לטעון כי שלמה מהכנסתה את החזר ההלוואה שהוחרג.</w:t>
      </w:r>
    </w:p>
    <w:p w:rsidR="0088008F" w:rsidRPr="0088008F" w:rsidRDefault="0088008F" w:rsidP="0088008F">
      <w:pPr>
        <w:pStyle w:val="ad"/>
        <w:rPr>
          <w:rFonts w:ascii="Arial" w:hAnsi="Arial"/>
          <w:noProof w:val="0"/>
          <w:rtl/>
        </w:rPr>
      </w:pPr>
    </w:p>
    <w:p w:rsidR="00694556" w:rsidRDefault="0088008F" w:rsidP="003965E7">
      <w:pPr>
        <w:pStyle w:val="ad"/>
        <w:numPr>
          <w:ilvl w:val="0"/>
          <w:numId w:val="2"/>
        </w:numPr>
        <w:spacing w:line="360" w:lineRule="auto"/>
        <w:jc w:val="both"/>
        <w:rPr>
          <w:rFonts w:ascii="Arial" w:hAnsi="Arial"/>
          <w:noProof w:val="0"/>
        </w:rPr>
      </w:pPr>
      <w:r>
        <w:rPr>
          <w:rFonts w:ascii="Arial" w:hAnsi="Arial" w:hint="cs"/>
          <w:noProof w:val="0"/>
          <w:rtl/>
        </w:rPr>
        <w:t xml:space="preserve">חישוב האיזון בהתאם לחוות דעת האקטואר כולל הדירה שהיתה לתובע טרם הנישואין שהוערכה על ידי השמאי בסך של 1,420,000 ₪. על פי הסכם הממון זכאית הנתבעת לסך של 3% ממנה ובסך של 42,600 ₪. </w:t>
      </w:r>
      <w:r w:rsidR="0069546D">
        <w:rPr>
          <w:rFonts w:ascii="Arial" w:hAnsi="Arial" w:hint="cs"/>
          <w:noProof w:val="0"/>
          <w:rtl/>
        </w:rPr>
        <w:t xml:space="preserve">הדירה המשותפת הוערכה בשווי 2,660,000 ₪ ובניכוי הדירה הראשונה, זכאי כל צד לסך של 620,000 ₪. </w:t>
      </w:r>
      <w:r>
        <w:rPr>
          <w:rFonts w:ascii="Arial" w:hAnsi="Arial" w:hint="cs"/>
          <w:noProof w:val="0"/>
          <w:rtl/>
        </w:rPr>
        <w:t>לסכום זה יש להוסיף את הסכום על התובע לשלם לנתבעת בהתאם לחוות דעת האקטואר</w:t>
      </w:r>
      <w:r w:rsidR="0069546D">
        <w:rPr>
          <w:rFonts w:ascii="Arial" w:hAnsi="Arial" w:hint="cs"/>
          <w:noProof w:val="0"/>
          <w:rtl/>
        </w:rPr>
        <w:t xml:space="preserve">. לאחר ניכוי מחצית הלוואת </w:t>
      </w:r>
      <w:r w:rsidR="0069546D">
        <w:rPr>
          <w:rFonts w:ascii="Arial" w:hAnsi="Arial" w:hint="cs"/>
          <w:noProof w:val="0"/>
          <w:rtl/>
        </w:rPr>
        <w:lastRenderedPageBreak/>
        <w:t>ההורים לכאורה הגיעה לנתבעת סך של 419,000 ₪ ובניכוי סך של 180,000 ₪ אותם שילם התובע מההלוואה שנטל טרם הנישואים, הלוואה שהוחרגה מהסכם הממון, חלקה של הנתבעת במסגרת האיזון יעמוד על סך כולל של 239,946 ₪.</w:t>
      </w:r>
      <w:r w:rsidR="006A4A30" w:rsidRPr="006A4A30">
        <w:rPr>
          <w:rFonts w:ascii="Arial" w:hAnsi="Arial" w:hint="cs"/>
          <w:noProof w:val="0"/>
          <w:rtl/>
        </w:rPr>
        <w:t xml:space="preserve"> </w:t>
      </w:r>
      <w:r w:rsidR="00077244" w:rsidRPr="006A4A30">
        <w:rPr>
          <w:rFonts w:ascii="Arial" w:hAnsi="Arial" w:hint="cs"/>
          <w:noProof w:val="0"/>
          <w:rtl/>
        </w:rPr>
        <w:t xml:space="preserve"> </w:t>
      </w:r>
      <w:r w:rsidR="00340241" w:rsidRPr="006A4A30">
        <w:rPr>
          <w:rFonts w:ascii="Arial" w:hAnsi="Arial"/>
          <w:noProof w:val="0"/>
          <w:rtl/>
        </w:rPr>
        <w:t xml:space="preserve"> </w:t>
      </w:r>
    </w:p>
    <w:p w:rsidR="0069546D" w:rsidRPr="0069546D" w:rsidRDefault="0069546D" w:rsidP="0069546D">
      <w:pPr>
        <w:pStyle w:val="ad"/>
        <w:rPr>
          <w:rFonts w:ascii="Arial" w:hAnsi="Arial"/>
          <w:noProof w:val="0"/>
          <w:rtl/>
        </w:rPr>
      </w:pPr>
    </w:p>
    <w:p w:rsidR="0069546D" w:rsidRDefault="0069546D" w:rsidP="00A4462F">
      <w:pPr>
        <w:pStyle w:val="ad"/>
        <w:numPr>
          <w:ilvl w:val="0"/>
          <w:numId w:val="2"/>
        </w:numPr>
        <w:spacing w:line="360" w:lineRule="auto"/>
        <w:jc w:val="both"/>
        <w:rPr>
          <w:rFonts w:ascii="Arial" w:hAnsi="Arial"/>
          <w:noProof w:val="0"/>
        </w:rPr>
      </w:pPr>
      <w:r>
        <w:rPr>
          <w:rFonts w:ascii="Arial" w:hAnsi="Arial" w:hint="cs"/>
          <w:noProof w:val="0"/>
          <w:rtl/>
        </w:rPr>
        <w:t xml:space="preserve">לטענתו, לצורך בניית ביתם </w:t>
      </w:r>
      <w:r w:rsidR="00A4462F">
        <w:rPr>
          <w:rFonts w:ascii="Arial" w:hAnsi="Arial" w:hint="cs"/>
          <w:noProof w:val="0"/>
          <w:rtl/>
        </w:rPr>
        <w:t>חתמו הצדדים על הסכם</w:t>
      </w:r>
      <w:r>
        <w:rPr>
          <w:rFonts w:ascii="Arial" w:hAnsi="Arial" w:hint="cs"/>
          <w:noProof w:val="0"/>
          <w:rtl/>
        </w:rPr>
        <w:t xml:space="preserve"> הלוואה </w:t>
      </w:r>
      <w:r w:rsidR="00A4462F">
        <w:rPr>
          <w:rFonts w:ascii="Arial" w:hAnsi="Arial" w:hint="cs"/>
          <w:noProof w:val="0"/>
          <w:rtl/>
        </w:rPr>
        <w:t xml:space="preserve">עם אבי התובע </w:t>
      </w:r>
      <w:r>
        <w:rPr>
          <w:rFonts w:ascii="Arial" w:hAnsi="Arial" w:hint="cs"/>
          <w:noProof w:val="0"/>
          <w:rtl/>
        </w:rPr>
        <w:t xml:space="preserve">בסך של 500,000 ₪ </w:t>
      </w:r>
      <w:r w:rsidR="00A4462F">
        <w:rPr>
          <w:rFonts w:ascii="Arial" w:hAnsi="Arial" w:hint="cs"/>
          <w:noProof w:val="0"/>
          <w:rtl/>
        </w:rPr>
        <w:t>ביום 15/04/2018</w:t>
      </w:r>
      <w:r>
        <w:rPr>
          <w:rFonts w:ascii="Arial" w:hAnsi="Arial" w:hint="cs"/>
          <w:noProof w:val="0"/>
          <w:rtl/>
        </w:rPr>
        <w:t xml:space="preserve"> </w:t>
      </w:r>
      <w:r w:rsidR="00A4462F">
        <w:rPr>
          <w:rFonts w:ascii="Arial" w:hAnsi="Arial" w:hint="cs"/>
          <w:noProof w:val="0"/>
          <w:rtl/>
        </w:rPr>
        <w:t>ועליהם להשיב ההלוואה במועד שלא הוגדר בזמן אולם נקבע כי הסכום יוחזר תוך חמש שנים.</w:t>
      </w:r>
    </w:p>
    <w:p w:rsidR="00A4462F" w:rsidRPr="00A4462F" w:rsidRDefault="00A4462F" w:rsidP="00A4462F">
      <w:pPr>
        <w:pStyle w:val="ad"/>
        <w:rPr>
          <w:rFonts w:ascii="Arial" w:hAnsi="Arial"/>
          <w:noProof w:val="0"/>
          <w:rtl/>
        </w:rPr>
      </w:pPr>
    </w:p>
    <w:p w:rsidR="00A4462F" w:rsidRDefault="00A4462F" w:rsidP="00A4462F">
      <w:pPr>
        <w:pStyle w:val="ad"/>
        <w:numPr>
          <w:ilvl w:val="0"/>
          <w:numId w:val="2"/>
        </w:numPr>
        <w:spacing w:line="360" w:lineRule="auto"/>
        <w:jc w:val="both"/>
        <w:rPr>
          <w:rFonts w:ascii="Arial" w:hAnsi="Arial"/>
          <w:noProof w:val="0"/>
        </w:rPr>
      </w:pPr>
      <w:r>
        <w:rPr>
          <w:rFonts w:ascii="Arial" w:hAnsi="Arial" w:hint="cs"/>
          <w:noProof w:val="0"/>
          <w:rtl/>
        </w:rPr>
        <w:t>מחקירות האב ויתר בני המשפחה עולה כי ההסכם נחתם בתום לב ולצורך הגנה על כספי אבי התובע והצדדים ידעו על מה חותמים. כך גם נטען כי ההסכם גובש לאחר שהתברר גובה הסכום בהתאם להוצאות האמיתיות ששולמו על ידי האב. כך גם מומחית בית משפט קבעה כי ההסכם אינו מזויף ועדותה היתה עקבית</w:t>
      </w:r>
      <w:r w:rsidR="000779C3">
        <w:rPr>
          <w:rFonts w:ascii="Arial" w:hAnsi="Arial" w:hint="cs"/>
          <w:noProof w:val="0"/>
          <w:rtl/>
        </w:rPr>
        <w:t xml:space="preserve"> ולא נסתרה</w:t>
      </w:r>
      <w:r>
        <w:rPr>
          <w:rFonts w:ascii="Arial" w:hAnsi="Arial" w:hint="cs"/>
          <w:noProof w:val="0"/>
          <w:rtl/>
        </w:rPr>
        <w:t>.</w:t>
      </w:r>
    </w:p>
    <w:p w:rsidR="00A4462F" w:rsidRPr="00A4462F" w:rsidRDefault="00A4462F" w:rsidP="00A4462F">
      <w:pPr>
        <w:pStyle w:val="ad"/>
        <w:rPr>
          <w:rFonts w:ascii="Arial" w:hAnsi="Arial"/>
          <w:noProof w:val="0"/>
          <w:rtl/>
        </w:rPr>
      </w:pPr>
    </w:p>
    <w:p w:rsidR="00F96D6F" w:rsidRDefault="00A4462F" w:rsidP="00A4462F">
      <w:pPr>
        <w:pStyle w:val="ad"/>
        <w:numPr>
          <w:ilvl w:val="0"/>
          <w:numId w:val="2"/>
        </w:numPr>
        <w:spacing w:line="360" w:lineRule="auto"/>
        <w:jc w:val="both"/>
        <w:rPr>
          <w:rFonts w:ascii="Arial" w:hAnsi="Arial"/>
          <w:noProof w:val="0"/>
        </w:rPr>
      </w:pPr>
      <w:r>
        <w:rPr>
          <w:rFonts w:ascii="Arial" w:hAnsi="Arial" w:hint="cs"/>
          <w:noProof w:val="0"/>
          <w:rtl/>
        </w:rPr>
        <w:t xml:space="preserve">מהחקירות עולה </w:t>
      </w:r>
      <w:r w:rsidR="00F96D6F">
        <w:rPr>
          <w:rFonts w:ascii="Arial" w:hAnsi="Arial" w:hint="cs"/>
          <w:noProof w:val="0"/>
          <w:rtl/>
        </w:rPr>
        <w:t>כי אבי התובע נסע לסין ורכש להם ציוד לבנייה שחסך לבני הזוג מאות אלפי שקלים ואף הנתבעת אשרה הדברים. עדות התובע לא נסתרה וכך גם עדות עדיו.</w:t>
      </w:r>
    </w:p>
    <w:p w:rsidR="00F96D6F" w:rsidRPr="00F96D6F" w:rsidRDefault="00F96D6F" w:rsidP="00F96D6F">
      <w:pPr>
        <w:pStyle w:val="ad"/>
        <w:rPr>
          <w:rFonts w:ascii="Arial" w:hAnsi="Arial"/>
          <w:noProof w:val="0"/>
          <w:rtl/>
        </w:rPr>
      </w:pPr>
    </w:p>
    <w:p w:rsidR="00A4462F" w:rsidRDefault="00F96D6F" w:rsidP="00A4462F">
      <w:pPr>
        <w:pStyle w:val="ad"/>
        <w:numPr>
          <w:ilvl w:val="0"/>
          <w:numId w:val="2"/>
        </w:numPr>
        <w:spacing w:line="360" w:lineRule="auto"/>
        <w:jc w:val="both"/>
        <w:rPr>
          <w:rFonts w:ascii="Arial" w:hAnsi="Arial"/>
          <w:noProof w:val="0"/>
        </w:rPr>
      </w:pPr>
      <w:r>
        <w:rPr>
          <w:rFonts w:ascii="Arial" w:hAnsi="Arial" w:hint="cs"/>
          <w:noProof w:val="0"/>
          <w:rtl/>
        </w:rPr>
        <w:t>עדות הנתבעת מלאת סתירות ושינויי גרסאות. כך טענה שחתמה על הסכם הלוואה פיקטיבי מול החברה בבעלות אבי התובע, התובע ואחיו. מנגד, טענה כי חתימתה זויפה ולאחר מכן העידה כי חתמה על הסכם ההלוואה כי סמכה על התובע שביקש ממנה לחתום.</w:t>
      </w:r>
    </w:p>
    <w:p w:rsidR="00F96D6F" w:rsidRPr="00F96D6F" w:rsidRDefault="00F96D6F" w:rsidP="00F96D6F">
      <w:pPr>
        <w:pStyle w:val="ad"/>
        <w:rPr>
          <w:rFonts w:ascii="Arial" w:hAnsi="Arial"/>
          <w:noProof w:val="0"/>
          <w:rtl/>
        </w:rPr>
      </w:pPr>
    </w:p>
    <w:p w:rsidR="00F96D6F" w:rsidRDefault="00F96D6F" w:rsidP="00A4462F">
      <w:pPr>
        <w:pStyle w:val="ad"/>
        <w:numPr>
          <w:ilvl w:val="0"/>
          <w:numId w:val="2"/>
        </w:numPr>
        <w:spacing w:line="360" w:lineRule="auto"/>
        <w:jc w:val="both"/>
        <w:rPr>
          <w:rFonts w:ascii="Arial" w:hAnsi="Arial"/>
          <w:noProof w:val="0"/>
        </w:rPr>
      </w:pPr>
      <w:r>
        <w:rPr>
          <w:rFonts w:ascii="Arial" w:hAnsi="Arial" w:hint="cs"/>
          <w:noProof w:val="0"/>
          <w:rtl/>
        </w:rPr>
        <w:t>אין לקבל טענות הנתבעת לפיהן מודרה מהחלטות בנוגע לב</w:t>
      </w:r>
      <w:r w:rsidR="000779C3">
        <w:rPr>
          <w:rFonts w:ascii="Arial" w:hAnsi="Arial" w:hint="cs"/>
          <w:noProof w:val="0"/>
          <w:rtl/>
        </w:rPr>
        <w:t>ניית הבית.</w:t>
      </w:r>
    </w:p>
    <w:p w:rsidR="000779C3" w:rsidRPr="000779C3" w:rsidRDefault="000779C3" w:rsidP="000779C3">
      <w:pPr>
        <w:pStyle w:val="ad"/>
        <w:rPr>
          <w:rFonts w:ascii="Arial" w:hAnsi="Arial"/>
          <w:noProof w:val="0"/>
          <w:rtl/>
        </w:rPr>
      </w:pPr>
    </w:p>
    <w:p w:rsidR="000779C3" w:rsidRDefault="000779C3" w:rsidP="00A4462F">
      <w:pPr>
        <w:pStyle w:val="ad"/>
        <w:numPr>
          <w:ilvl w:val="0"/>
          <w:numId w:val="2"/>
        </w:numPr>
        <w:spacing w:line="360" w:lineRule="auto"/>
        <w:jc w:val="both"/>
        <w:rPr>
          <w:rFonts w:ascii="Arial" w:hAnsi="Arial"/>
          <w:noProof w:val="0"/>
        </w:rPr>
      </w:pPr>
      <w:r>
        <w:rPr>
          <w:rFonts w:ascii="Arial" w:hAnsi="Arial" w:hint="cs"/>
          <w:noProof w:val="0"/>
          <w:rtl/>
        </w:rPr>
        <w:t>משכך, הוכח כי הנתבעת חתמה על הסכם ההלוואה; היתה מעורבת בבנייה; הודתה שלא היה לצדדים מקור כספי אחר להשלמת הבנייה; הבית נבנה מעצמו וללא מקורות מימון ויש לקבוע כי הסכם ההלוואה עומד בעינו ויש לאכפו.</w:t>
      </w:r>
    </w:p>
    <w:p w:rsidR="000779C3" w:rsidRPr="000779C3" w:rsidRDefault="000779C3" w:rsidP="000779C3">
      <w:pPr>
        <w:pStyle w:val="ad"/>
        <w:rPr>
          <w:rFonts w:ascii="Arial" w:hAnsi="Arial"/>
          <w:noProof w:val="0"/>
          <w:rtl/>
        </w:rPr>
      </w:pPr>
    </w:p>
    <w:p w:rsidR="000779C3" w:rsidRDefault="000779C3" w:rsidP="00A4462F">
      <w:pPr>
        <w:pStyle w:val="ad"/>
        <w:numPr>
          <w:ilvl w:val="0"/>
          <w:numId w:val="2"/>
        </w:numPr>
        <w:spacing w:line="360" w:lineRule="auto"/>
        <w:jc w:val="both"/>
        <w:rPr>
          <w:rFonts w:ascii="Arial" w:hAnsi="Arial"/>
          <w:noProof w:val="0"/>
        </w:rPr>
      </w:pPr>
      <w:r>
        <w:rPr>
          <w:rFonts w:ascii="Arial" w:hAnsi="Arial" w:hint="cs"/>
          <w:noProof w:val="0"/>
          <w:rtl/>
        </w:rPr>
        <w:t>ההלוואה שנלקחה על ידי התובעת מבנק הפועלים טרם הנישואין בסך 300,000 ₪ הוחרגה בהסכם הממון. נכון ליום 09/19 יתרתה עמדה על כ- 121,000 ₪. התובע הוכיח כי שולמה מחשבונו והנתבעת מעולם לא שתפה הכנסתה ולכן אין להורות על השבת מחצית ההלוואה ששולמה.</w:t>
      </w:r>
    </w:p>
    <w:p w:rsidR="000779C3" w:rsidRPr="000779C3" w:rsidRDefault="000779C3" w:rsidP="000779C3">
      <w:pPr>
        <w:pStyle w:val="ad"/>
        <w:rPr>
          <w:rFonts w:ascii="Arial" w:hAnsi="Arial"/>
          <w:noProof w:val="0"/>
          <w:rtl/>
        </w:rPr>
      </w:pPr>
    </w:p>
    <w:p w:rsidR="00694556" w:rsidRDefault="000779C3" w:rsidP="00D3365A">
      <w:pPr>
        <w:pStyle w:val="ad"/>
        <w:numPr>
          <w:ilvl w:val="0"/>
          <w:numId w:val="2"/>
        </w:numPr>
        <w:spacing w:line="360" w:lineRule="auto"/>
        <w:jc w:val="both"/>
        <w:rPr>
          <w:rFonts w:ascii="Arial" w:hAnsi="Arial"/>
          <w:noProof w:val="0"/>
        </w:rPr>
      </w:pPr>
      <w:r w:rsidRPr="00D563CD">
        <w:rPr>
          <w:rFonts w:ascii="Arial" w:hAnsi="Arial" w:hint="cs"/>
          <w:noProof w:val="0"/>
          <w:rtl/>
        </w:rPr>
        <w:t>יש ל</w:t>
      </w:r>
      <w:r w:rsidR="00D563CD" w:rsidRPr="00D563CD">
        <w:rPr>
          <w:rFonts w:ascii="Arial" w:hAnsi="Arial" w:hint="cs"/>
          <w:noProof w:val="0"/>
          <w:rtl/>
        </w:rPr>
        <w:t>מכור הרכב שנותר בשימושה של הנתבעת ול</w:t>
      </w:r>
      <w:r w:rsidRPr="00D563CD">
        <w:rPr>
          <w:rFonts w:ascii="Arial" w:hAnsi="Arial" w:hint="cs"/>
          <w:noProof w:val="0"/>
          <w:rtl/>
        </w:rPr>
        <w:t xml:space="preserve">אזן </w:t>
      </w:r>
      <w:r w:rsidR="00D563CD" w:rsidRPr="00D563CD">
        <w:rPr>
          <w:rFonts w:ascii="Arial" w:hAnsi="Arial" w:hint="cs"/>
          <w:noProof w:val="0"/>
          <w:rtl/>
        </w:rPr>
        <w:t>את שוויו בין הצדדים בסך של כ</w:t>
      </w:r>
      <w:r w:rsidR="00D563CD">
        <w:rPr>
          <w:rFonts w:ascii="Arial" w:hAnsi="Arial" w:hint="cs"/>
          <w:noProof w:val="0"/>
          <w:rtl/>
        </w:rPr>
        <w:t>- 40,000 ₪ נכון למועד הקרע.</w:t>
      </w:r>
    </w:p>
    <w:p w:rsidR="00D563CD" w:rsidRPr="00D563CD" w:rsidRDefault="00D563CD" w:rsidP="00D563CD">
      <w:pPr>
        <w:pStyle w:val="ad"/>
        <w:rPr>
          <w:rFonts w:ascii="Arial" w:hAnsi="Arial"/>
          <w:noProof w:val="0"/>
          <w:rtl/>
        </w:rPr>
      </w:pPr>
    </w:p>
    <w:p w:rsidR="00D563CD" w:rsidRDefault="00D563CD" w:rsidP="00D3365A">
      <w:pPr>
        <w:pStyle w:val="ad"/>
        <w:numPr>
          <w:ilvl w:val="0"/>
          <w:numId w:val="2"/>
        </w:numPr>
        <w:spacing w:line="360" w:lineRule="auto"/>
        <w:jc w:val="both"/>
        <w:rPr>
          <w:rFonts w:ascii="Arial" w:hAnsi="Arial"/>
          <w:noProof w:val="0"/>
        </w:rPr>
      </w:pPr>
      <w:r>
        <w:rPr>
          <w:rFonts w:ascii="Arial" w:hAnsi="Arial" w:hint="cs"/>
          <w:noProof w:val="0"/>
          <w:rtl/>
        </w:rPr>
        <w:t>יש לחייב הנתבעת בהוצאות ההליך בשל התנהגותה חסרת תום הלב, הגשות סרק ושימוש לרעה בהליכי בית משפט.</w:t>
      </w:r>
    </w:p>
    <w:p w:rsidR="00D563CD" w:rsidRPr="00D563CD" w:rsidRDefault="00D563CD" w:rsidP="00D563CD">
      <w:pPr>
        <w:pStyle w:val="ad"/>
        <w:rPr>
          <w:rFonts w:ascii="Arial" w:hAnsi="Arial"/>
          <w:noProof w:val="0"/>
          <w:rtl/>
        </w:rPr>
      </w:pPr>
    </w:p>
    <w:p w:rsidR="00D563CD" w:rsidRPr="00D563CD" w:rsidRDefault="00D563CD" w:rsidP="00D563CD">
      <w:pPr>
        <w:pStyle w:val="ad"/>
        <w:numPr>
          <w:ilvl w:val="0"/>
          <w:numId w:val="1"/>
        </w:numPr>
        <w:spacing w:line="360" w:lineRule="auto"/>
        <w:jc w:val="both"/>
        <w:rPr>
          <w:rFonts w:ascii="Arial" w:hAnsi="Arial"/>
          <w:noProof w:val="0"/>
        </w:rPr>
      </w:pPr>
      <w:r>
        <w:rPr>
          <w:rFonts w:ascii="Arial" w:hAnsi="Arial" w:hint="cs"/>
          <w:b/>
          <w:bCs/>
          <w:noProof w:val="0"/>
          <w:u w:val="single"/>
          <w:rtl/>
        </w:rPr>
        <w:lastRenderedPageBreak/>
        <w:t>טענות הנתבעת</w:t>
      </w:r>
    </w:p>
    <w:p w:rsidR="00D563CD" w:rsidRDefault="00D563CD" w:rsidP="00D563CD">
      <w:pPr>
        <w:pStyle w:val="ad"/>
        <w:spacing w:line="360" w:lineRule="auto"/>
        <w:jc w:val="both"/>
        <w:rPr>
          <w:rFonts w:ascii="Arial" w:hAnsi="Arial"/>
          <w:b/>
          <w:bCs/>
          <w:noProof w:val="0"/>
          <w:u w:val="single"/>
          <w:rtl/>
        </w:rPr>
      </w:pPr>
    </w:p>
    <w:p w:rsidR="00D563CD" w:rsidRDefault="00D563CD" w:rsidP="00D563CD">
      <w:pPr>
        <w:pStyle w:val="ad"/>
        <w:numPr>
          <w:ilvl w:val="0"/>
          <w:numId w:val="3"/>
        </w:numPr>
        <w:spacing w:line="360" w:lineRule="auto"/>
        <w:jc w:val="both"/>
        <w:rPr>
          <w:rFonts w:ascii="Arial" w:hAnsi="Arial"/>
          <w:noProof w:val="0"/>
        </w:rPr>
      </w:pPr>
      <w:r>
        <w:rPr>
          <w:rFonts w:ascii="Arial" w:hAnsi="Arial" w:hint="cs"/>
          <w:noProof w:val="0"/>
          <w:rtl/>
        </w:rPr>
        <w:t xml:space="preserve">לטענת הנתבעת </w:t>
      </w:r>
      <w:r w:rsidR="00101794">
        <w:rPr>
          <w:rFonts w:ascii="Arial" w:hAnsi="Arial" w:hint="cs"/>
          <w:noProof w:val="0"/>
          <w:rtl/>
        </w:rPr>
        <w:t>התובע בחר בסעיף 10 להסכם הממון להחריג הדירה בעיר.., להחריג קרקע לבנייה בשווי 700,000 ₪ שמתוכם שולמו 180,000 לפני הנישואין ונותרה יתרה לתשלום בסך של 520,000 ₪ והלוואה בסך של 260,000 ₪. לפיכך על התובע להשיב לנתבעת מה ששילם מיום הנישואין ועד מועד הקרע. בתקופת הקרע שולם סך של 520,000 ₪ בגין הקרקע ועוד 140,000 ₪ עבור ההלוואה. סך הכל שולם 660,000 שמתוכם מגיע לנתבעת החזר מחצית בסך של 330,000 ₪.</w:t>
      </w:r>
    </w:p>
    <w:p w:rsidR="005C3A95" w:rsidRDefault="005C3A95" w:rsidP="005C3A95">
      <w:pPr>
        <w:pStyle w:val="ad"/>
        <w:spacing w:line="360" w:lineRule="auto"/>
        <w:ind w:left="1080"/>
        <w:jc w:val="both"/>
        <w:rPr>
          <w:rFonts w:ascii="Arial" w:hAnsi="Arial"/>
          <w:noProof w:val="0"/>
        </w:rPr>
      </w:pPr>
    </w:p>
    <w:p w:rsidR="00101794" w:rsidRDefault="005C3A95" w:rsidP="00D563CD">
      <w:pPr>
        <w:pStyle w:val="ad"/>
        <w:numPr>
          <w:ilvl w:val="0"/>
          <w:numId w:val="3"/>
        </w:numPr>
        <w:spacing w:line="360" w:lineRule="auto"/>
        <w:jc w:val="both"/>
        <w:rPr>
          <w:rFonts w:ascii="Arial" w:hAnsi="Arial"/>
          <w:noProof w:val="0"/>
        </w:rPr>
      </w:pPr>
      <w:r>
        <w:rPr>
          <w:rFonts w:ascii="Arial" w:hAnsi="Arial" w:hint="cs"/>
          <w:noProof w:val="0"/>
          <w:rtl/>
        </w:rPr>
        <w:t>הנתבעת לא קבלה הלוואה מאבי הנתבע ואם התובע עשה כן ללא ידיעתה, עליו לשאת בכך</w:t>
      </w:r>
      <w:r w:rsidR="004E70D4">
        <w:rPr>
          <w:rFonts w:ascii="Arial" w:hAnsi="Arial" w:hint="cs"/>
          <w:noProof w:val="0"/>
          <w:rtl/>
        </w:rPr>
        <w:t xml:space="preserve">. היא חתמה על הסכם מול החברה שבבעלות אבי התובע, התובע ואחיו </w:t>
      </w:r>
      <w:r>
        <w:rPr>
          <w:rFonts w:ascii="Arial" w:hAnsi="Arial" w:hint="cs"/>
          <w:noProof w:val="0"/>
          <w:rtl/>
        </w:rPr>
        <w:t>(להלן: "</w:t>
      </w:r>
      <w:r>
        <w:rPr>
          <w:rFonts w:ascii="Arial" w:hAnsi="Arial" w:hint="cs"/>
          <w:b/>
          <w:bCs/>
          <w:noProof w:val="0"/>
          <w:rtl/>
        </w:rPr>
        <w:t>החברה</w:t>
      </w:r>
      <w:r>
        <w:rPr>
          <w:rFonts w:ascii="Arial" w:hAnsi="Arial" w:hint="cs"/>
          <w:noProof w:val="0"/>
          <w:rtl/>
        </w:rPr>
        <w:t xml:space="preserve">") ולא מול אדם פרטי וגם אז דובר על הסכם פיקטיבי לאחר שהוסבר לה על ידי התובע ואחיו כי מדובר בענייני החברה ולטובת העסק. נטל </w:t>
      </w:r>
      <w:r w:rsidR="00CC1A22">
        <w:rPr>
          <w:rFonts w:ascii="Arial" w:hAnsi="Arial" w:hint="cs"/>
          <w:noProof w:val="0"/>
          <w:rtl/>
        </w:rPr>
        <w:t>ההוכחה להוכיח כי אכן ניתנה הלוואה בסך של 500,000 ₪ רובץ על הצד שנתן את ההלוואה ועליו להוכיח גם את מקורות המימון.</w:t>
      </w:r>
    </w:p>
    <w:p w:rsidR="00CC1A22" w:rsidRPr="00CC1A22" w:rsidRDefault="00CC1A22" w:rsidP="00CC1A22">
      <w:pPr>
        <w:pStyle w:val="ad"/>
        <w:rPr>
          <w:rFonts w:ascii="Arial" w:hAnsi="Arial"/>
          <w:noProof w:val="0"/>
          <w:rtl/>
        </w:rPr>
      </w:pPr>
    </w:p>
    <w:p w:rsidR="00CC1A22" w:rsidRDefault="00CC1A22" w:rsidP="00D563CD">
      <w:pPr>
        <w:pStyle w:val="ad"/>
        <w:numPr>
          <w:ilvl w:val="0"/>
          <w:numId w:val="3"/>
        </w:numPr>
        <w:spacing w:line="360" w:lineRule="auto"/>
        <w:jc w:val="both"/>
        <w:rPr>
          <w:rFonts w:ascii="Arial" w:hAnsi="Arial"/>
          <w:noProof w:val="0"/>
        </w:rPr>
      </w:pPr>
      <w:r>
        <w:rPr>
          <w:rFonts w:ascii="Arial" w:hAnsi="Arial" w:hint="cs"/>
          <w:noProof w:val="0"/>
          <w:rtl/>
        </w:rPr>
        <w:t>התובע לא הציג ולו חשבונית אחת ששולמה על ידי אביו. ככל שהוצאה חשבונית היא הוצאה על שם החברה ולא צוין בה כי ניתנה כתשלום על בית הצדדים. יתרה מזאת, התובע ואביו מוציאים חשבוניות מהחברה, מזדכים עליהם ומבקשים החזר הלוואה.</w:t>
      </w:r>
    </w:p>
    <w:p w:rsidR="00CC1A22" w:rsidRPr="00CC1A22" w:rsidRDefault="00CC1A22" w:rsidP="00CC1A22">
      <w:pPr>
        <w:pStyle w:val="ad"/>
        <w:rPr>
          <w:rFonts w:ascii="Arial" w:hAnsi="Arial"/>
          <w:noProof w:val="0"/>
          <w:rtl/>
        </w:rPr>
      </w:pPr>
    </w:p>
    <w:p w:rsidR="00CC1A22" w:rsidRDefault="00CC1A22" w:rsidP="00D563CD">
      <w:pPr>
        <w:pStyle w:val="ad"/>
        <w:numPr>
          <w:ilvl w:val="0"/>
          <w:numId w:val="3"/>
        </w:numPr>
        <w:spacing w:line="360" w:lineRule="auto"/>
        <w:jc w:val="both"/>
        <w:rPr>
          <w:rFonts w:ascii="Arial" w:hAnsi="Arial"/>
          <w:noProof w:val="0"/>
        </w:rPr>
      </w:pPr>
      <w:r>
        <w:rPr>
          <w:rFonts w:ascii="Arial" w:hAnsi="Arial" w:hint="cs"/>
          <w:noProof w:val="0"/>
          <w:rtl/>
        </w:rPr>
        <w:t xml:space="preserve">גם מעדויות התובע ובני משפחתו עולה כי האב לא הוכיח כי שילם הסכומים שטען כי שילם ולמעשה מדובר בערבוב </w:t>
      </w:r>
      <w:r w:rsidR="00D50911">
        <w:rPr>
          <w:rFonts w:ascii="Arial" w:hAnsi="Arial" w:hint="cs"/>
          <w:noProof w:val="0"/>
          <w:rtl/>
        </w:rPr>
        <w:t xml:space="preserve">כספים בין החברה לאב שככל הנראה וחלקם אף נטען כי </w:t>
      </w:r>
      <w:r>
        <w:rPr>
          <w:rFonts w:ascii="Arial" w:hAnsi="Arial" w:hint="cs"/>
          <w:noProof w:val="0"/>
          <w:rtl/>
        </w:rPr>
        <w:t xml:space="preserve"> </w:t>
      </w:r>
      <w:r w:rsidR="00D50911">
        <w:rPr>
          <w:rFonts w:ascii="Arial" w:hAnsi="Arial" w:hint="cs"/>
          <w:noProof w:val="0"/>
          <w:rtl/>
        </w:rPr>
        <w:t>התקבלו וניתנו במזומן. אין רישום כי ניתנו כספים מהחברה ולא הוכח כי האב שילם התשלומים בפועל.</w:t>
      </w:r>
    </w:p>
    <w:p w:rsidR="00D50911" w:rsidRPr="00D50911" w:rsidRDefault="00D50911" w:rsidP="00D50911">
      <w:pPr>
        <w:pStyle w:val="ad"/>
        <w:rPr>
          <w:rFonts w:ascii="Arial" w:hAnsi="Arial"/>
          <w:noProof w:val="0"/>
          <w:rtl/>
        </w:rPr>
      </w:pPr>
    </w:p>
    <w:p w:rsidR="00D50911" w:rsidRDefault="00280353" w:rsidP="00D563CD">
      <w:pPr>
        <w:pStyle w:val="ad"/>
        <w:numPr>
          <w:ilvl w:val="0"/>
          <w:numId w:val="3"/>
        </w:numPr>
        <w:spacing w:line="360" w:lineRule="auto"/>
        <w:jc w:val="both"/>
        <w:rPr>
          <w:rFonts w:ascii="Arial" w:hAnsi="Arial"/>
          <w:noProof w:val="0"/>
        </w:rPr>
      </w:pPr>
      <w:r>
        <w:rPr>
          <w:rFonts w:ascii="Arial" w:hAnsi="Arial" w:hint="cs"/>
          <w:noProof w:val="0"/>
          <w:rtl/>
        </w:rPr>
        <w:t>במהלך חייהם המשותפים חסכו הצדדים כספים שעה שהתגוררו בבית הורי הנתבעת שעזרו וסייעו לבני הזוג רבות.</w:t>
      </w:r>
    </w:p>
    <w:p w:rsidR="00280353" w:rsidRPr="00280353" w:rsidRDefault="00280353" w:rsidP="00280353">
      <w:pPr>
        <w:pStyle w:val="ad"/>
        <w:rPr>
          <w:rFonts w:ascii="Arial" w:hAnsi="Arial"/>
          <w:noProof w:val="0"/>
          <w:rtl/>
        </w:rPr>
      </w:pPr>
    </w:p>
    <w:p w:rsidR="00280353" w:rsidRDefault="00280353" w:rsidP="00902629">
      <w:pPr>
        <w:pStyle w:val="ad"/>
        <w:numPr>
          <w:ilvl w:val="0"/>
          <w:numId w:val="3"/>
        </w:numPr>
        <w:spacing w:line="360" w:lineRule="auto"/>
        <w:jc w:val="both"/>
        <w:rPr>
          <w:rFonts w:ascii="Arial" w:hAnsi="Arial"/>
          <w:noProof w:val="0"/>
        </w:rPr>
      </w:pPr>
      <w:r>
        <w:rPr>
          <w:rFonts w:ascii="Arial" w:hAnsi="Arial" w:hint="cs"/>
          <w:noProof w:val="0"/>
          <w:rtl/>
        </w:rPr>
        <w:t>התובע ומשפחתו מנסים לחמוק מרשויות המס, עושים בינם לבינם עסקאות והחלפות, מוציאים מהחברה כספים ללא רישום ועוד.</w:t>
      </w:r>
      <w:r w:rsidR="00902629">
        <w:rPr>
          <w:rFonts w:ascii="Arial" w:hAnsi="Arial" w:hint="cs"/>
          <w:noProof w:val="0"/>
          <w:rtl/>
        </w:rPr>
        <w:t xml:space="preserve"> </w:t>
      </w:r>
      <w:r w:rsidR="0081753F">
        <w:rPr>
          <w:rFonts w:ascii="Arial" w:hAnsi="Arial" w:hint="cs"/>
          <w:noProof w:val="0"/>
          <w:rtl/>
        </w:rPr>
        <w:t xml:space="preserve">מדובר בעסק משפחתי בבעלות אבי התובע, אחיו ובבעלותו. בבעלותו </w:t>
      </w:r>
      <w:r w:rsidR="00902629">
        <w:rPr>
          <w:rFonts w:ascii="Arial" w:hAnsi="Arial" w:hint="cs"/>
          <w:noProof w:val="0"/>
          <w:rtl/>
        </w:rPr>
        <w:t>15%</w:t>
      </w:r>
      <w:r w:rsidR="0081753F">
        <w:rPr>
          <w:rFonts w:ascii="Arial" w:hAnsi="Arial" w:hint="cs"/>
          <w:noProof w:val="0"/>
          <w:rtl/>
        </w:rPr>
        <w:t xml:space="preserve"> מהחברה.</w:t>
      </w:r>
    </w:p>
    <w:p w:rsidR="00280353" w:rsidRPr="0081753F" w:rsidRDefault="00280353" w:rsidP="00280353">
      <w:pPr>
        <w:pStyle w:val="ad"/>
        <w:rPr>
          <w:rFonts w:ascii="Arial" w:hAnsi="Arial"/>
          <w:noProof w:val="0"/>
          <w:rtl/>
        </w:rPr>
      </w:pPr>
    </w:p>
    <w:p w:rsidR="00280353" w:rsidRDefault="00280353" w:rsidP="00D563CD">
      <w:pPr>
        <w:pStyle w:val="ad"/>
        <w:numPr>
          <w:ilvl w:val="0"/>
          <w:numId w:val="3"/>
        </w:numPr>
        <w:spacing w:line="360" w:lineRule="auto"/>
        <w:jc w:val="both"/>
        <w:rPr>
          <w:rFonts w:ascii="Arial" w:hAnsi="Arial"/>
          <w:noProof w:val="0"/>
        </w:rPr>
      </w:pPr>
      <w:r>
        <w:rPr>
          <w:rFonts w:ascii="Arial" w:hAnsi="Arial" w:hint="cs"/>
          <w:noProof w:val="0"/>
          <w:rtl/>
        </w:rPr>
        <w:t>האב לא הוכיח כי ההלוואה נרשמה ולא הוכיח כל תיעוד לכספים שניתנו לכאורה.</w:t>
      </w:r>
    </w:p>
    <w:p w:rsidR="00280353" w:rsidRPr="00280353" w:rsidRDefault="00280353" w:rsidP="00280353">
      <w:pPr>
        <w:pStyle w:val="ad"/>
        <w:rPr>
          <w:rFonts w:ascii="Arial" w:hAnsi="Arial"/>
          <w:noProof w:val="0"/>
          <w:rtl/>
        </w:rPr>
      </w:pPr>
    </w:p>
    <w:p w:rsidR="00280353" w:rsidRDefault="00280353" w:rsidP="00D563CD">
      <w:pPr>
        <w:pStyle w:val="ad"/>
        <w:numPr>
          <w:ilvl w:val="0"/>
          <w:numId w:val="3"/>
        </w:numPr>
        <w:spacing w:line="360" w:lineRule="auto"/>
        <w:jc w:val="both"/>
        <w:rPr>
          <w:rFonts w:ascii="Arial" w:hAnsi="Arial"/>
          <w:noProof w:val="0"/>
        </w:rPr>
      </w:pPr>
      <w:r>
        <w:rPr>
          <w:rFonts w:ascii="Arial" w:hAnsi="Arial" w:hint="cs"/>
          <w:noProof w:val="0"/>
          <w:rtl/>
        </w:rPr>
        <w:t>הנתבעת לא שינתה גרסתה ועומדת על טענתה לפיה חתמה על הסכם מול החברה והתובע ואחיו הסבירו לה כי מדובר בענייני החברה.</w:t>
      </w:r>
    </w:p>
    <w:p w:rsidR="00280353" w:rsidRPr="00280353" w:rsidRDefault="00280353" w:rsidP="00280353">
      <w:pPr>
        <w:pStyle w:val="ad"/>
        <w:rPr>
          <w:rFonts w:ascii="Arial" w:hAnsi="Arial"/>
          <w:noProof w:val="0"/>
          <w:rtl/>
        </w:rPr>
      </w:pPr>
    </w:p>
    <w:p w:rsidR="00280353" w:rsidRDefault="00280353" w:rsidP="00D563CD">
      <w:pPr>
        <w:pStyle w:val="ad"/>
        <w:numPr>
          <w:ilvl w:val="0"/>
          <w:numId w:val="3"/>
        </w:numPr>
        <w:spacing w:line="360" w:lineRule="auto"/>
        <w:jc w:val="both"/>
        <w:rPr>
          <w:rFonts w:ascii="Arial" w:hAnsi="Arial"/>
          <w:noProof w:val="0"/>
        </w:rPr>
      </w:pPr>
      <w:r>
        <w:rPr>
          <w:rFonts w:ascii="Arial" w:hAnsi="Arial" w:hint="cs"/>
          <w:noProof w:val="0"/>
          <w:rtl/>
        </w:rPr>
        <w:t>מימון רכישת הבית נעשה מכספי דירת התובע מלפני הנישואין שנמכרה בסך של 1,400,000 ₪ ומכספי מתנות החתונה בסך של 200,000 ₪. כך גם הוכח שהתובע העביר כספים מחשבונו לחשבון אביו.</w:t>
      </w:r>
    </w:p>
    <w:p w:rsidR="00280353" w:rsidRPr="00280353" w:rsidRDefault="00280353" w:rsidP="00280353">
      <w:pPr>
        <w:pStyle w:val="ad"/>
        <w:rPr>
          <w:rFonts w:ascii="Arial" w:hAnsi="Arial"/>
          <w:noProof w:val="0"/>
          <w:rtl/>
        </w:rPr>
      </w:pPr>
    </w:p>
    <w:p w:rsidR="00280353" w:rsidRDefault="00280353" w:rsidP="00D563CD">
      <w:pPr>
        <w:pStyle w:val="ad"/>
        <w:numPr>
          <w:ilvl w:val="0"/>
          <w:numId w:val="3"/>
        </w:numPr>
        <w:spacing w:line="360" w:lineRule="auto"/>
        <w:jc w:val="both"/>
        <w:rPr>
          <w:rFonts w:ascii="Arial" w:hAnsi="Arial"/>
          <w:noProof w:val="0"/>
        </w:rPr>
      </w:pPr>
      <w:r>
        <w:rPr>
          <w:rFonts w:ascii="Arial" w:hAnsi="Arial" w:hint="cs"/>
          <w:noProof w:val="0"/>
          <w:rtl/>
        </w:rPr>
        <w:t>ההלוואה מבנק הפועלים שנטל התובע בסך 300,000 ₪ מיום 3</w:t>
      </w:r>
      <w:r w:rsidR="0081753F">
        <w:rPr>
          <w:rFonts w:ascii="Arial" w:hAnsi="Arial" w:hint="cs"/>
          <w:noProof w:val="0"/>
          <w:rtl/>
        </w:rPr>
        <w:t>1/03/2016 הוחרגה מהסכם הממון ועמדה במועד תחילת הנישואין על סך של 260,000 ₪ ובמועד הקרע על סך של 121,000 ₪. לא עלה בידי התובע להוכיח כי שולמה מכספים חיצוניים ועל התובע להשיב מחצית הכספים ששילם לטובת ההלוואה ומאחר ונפרע בחיי הנישואין סך של 140,000 ₪, עליו להשיב לנתבעת מחצית, בסך של 70,000 ₪. זאת בהתאם לכלל לפיו מה שנצבר בחיי הנישואין הוא משותף, אלא אם הוחרג בהסכם הממון. שעה ששכרו של הנתבע לא הוחרג אזי מחציתו שייכת לנתבעת.</w:t>
      </w:r>
    </w:p>
    <w:p w:rsidR="00B177B8" w:rsidRPr="00B177B8" w:rsidRDefault="00B177B8" w:rsidP="00B177B8">
      <w:pPr>
        <w:pStyle w:val="ad"/>
        <w:rPr>
          <w:rFonts w:ascii="Arial" w:hAnsi="Arial"/>
          <w:noProof w:val="0"/>
          <w:rtl/>
        </w:rPr>
      </w:pPr>
    </w:p>
    <w:p w:rsidR="00B177B8" w:rsidRDefault="00B177B8" w:rsidP="00D563CD">
      <w:pPr>
        <w:pStyle w:val="ad"/>
        <w:numPr>
          <w:ilvl w:val="0"/>
          <w:numId w:val="3"/>
        </w:numPr>
        <w:spacing w:line="360" w:lineRule="auto"/>
        <w:jc w:val="both"/>
        <w:rPr>
          <w:rFonts w:ascii="Arial" w:hAnsi="Arial"/>
          <w:noProof w:val="0"/>
        </w:rPr>
      </w:pPr>
      <w:r>
        <w:rPr>
          <w:rFonts w:ascii="Arial" w:hAnsi="Arial" w:hint="cs"/>
          <w:noProof w:val="0"/>
          <w:rtl/>
        </w:rPr>
        <w:t>הנתבעת זכאית לקבל מחצית מזכויותיו הסוציאליות של התובע ממקום עבודתו ולקבל מחצית מהרווחים אותם קיבל ממקום העבודה.</w:t>
      </w:r>
    </w:p>
    <w:p w:rsidR="00B177B8" w:rsidRPr="00B177B8" w:rsidRDefault="00B177B8" w:rsidP="00B177B8">
      <w:pPr>
        <w:pStyle w:val="ad"/>
        <w:rPr>
          <w:rFonts w:ascii="Arial" w:hAnsi="Arial"/>
          <w:noProof w:val="0"/>
          <w:rtl/>
        </w:rPr>
      </w:pPr>
    </w:p>
    <w:p w:rsidR="00694556" w:rsidRDefault="00B177B8" w:rsidP="00CD7FFC">
      <w:pPr>
        <w:pStyle w:val="ad"/>
        <w:numPr>
          <w:ilvl w:val="0"/>
          <w:numId w:val="3"/>
        </w:numPr>
        <w:spacing w:line="360" w:lineRule="auto"/>
        <w:jc w:val="both"/>
        <w:rPr>
          <w:rFonts w:ascii="Arial" w:hAnsi="Arial"/>
          <w:noProof w:val="0"/>
        </w:rPr>
      </w:pPr>
      <w:r w:rsidRPr="00B177B8">
        <w:rPr>
          <w:rFonts w:ascii="Arial" w:hAnsi="Arial" w:hint="cs"/>
          <w:noProof w:val="0"/>
          <w:rtl/>
        </w:rPr>
        <w:t>דירת הצדדים הוערכה במאי 2021 ומאז חלפו שנתיים ומחירי הנדל"ן עלו ולפיכך, יש להורות על חוות דעת עדכנית ולהורות כי התובע ישלים לנתבעת בהתאם להסכמות הצדדים בהסכם הממון.</w:t>
      </w:r>
      <w:r>
        <w:rPr>
          <w:rFonts w:ascii="Arial" w:hAnsi="Arial" w:hint="cs"/>
          <w:noProof w:val="0"/>
          <w:rtl/>
        </w:rPr>
        <w:t xml:space="preserve">, 3% משווי הדירה של התובע; 70,000 ₪ החזר הלוואה בהתאם לסעיף 10.3 להסכם והחזר בסך של 260,000 ₪, שווי קרקע בהתאם לסעיף 10.2 להסכם ולקבוע כי רכוש </w:t>
      </w:r>
      <w:r w:rsidR="00B86188">
        <w:rPr>
          <w:rFonts w:ascii="Arial" w:hAnsi="Arial" w:hint="cs"/>
          <w:noProof w:val="0"/>
          <w:rtl/>
        </w:rPr>
        <w:t>הצדדים שנצבר בחייהם המשותפים הוא בר איזון.</w:t>
      </w:r>
    </w:p>
    <w:p w:rsidR="00B86188" w:rsidRPr="00B86188" w:rsidRDefault="00B86188" w:rsidP="00B86188">
      <w:pPr>
        <w:pStyle w:val="ad"/>
        <w:rPr>
          <w:rFonts w:ascii="Arial" w:hAnsi="Arial"/>
          <w:noProof w:val="0"/>
          <w:rtl/>
        </w:rPr>
      </w:pPr>
    </w:p>
    <w:p w:rsidR="00B86188" w:rsidRPr="00A0761F" w:rsidRDefault="00A0761F" w:rsidP="00B86188">
      <w:pPr>
        <w:pStyle w:val="ad"/>
        <w:numPr>
          <w:ilvl w:val="0"/>
          <w:numId w:val="1"/>
        </w:numPr>
        <w:spacing w:line="360" w:lineRule="auto"/>
        <w:jc w:val="both"/>
        <w:rPr>
          <w:rFonts w:ascii="Arial" w:hAnsi="Arial"/>
          <w:noProof w:val="0"/>
        </w:rPr>
      </w:pPr>
      <w:r>
        <w:rPr>
          <w:rFonts w:ascii="Arial" w:hAnsi="Arial" w:hint="cs"/>
          <w:b/>
          <w:bCs/>
          <w:noProof w:val="0"/>
          <w:u w:val="single"/>
          <w:rtl/>
        </w:rPr>
        <w:t>דיון והכרעה</w:t>
      </w:r>
    </w:p>
    <w:p w:rsidR="00A0761F" w:rsidRDefault="00A0761F" w:rsidP="00A0761F">
      <w:pPr>
        <w:pStyle w:val="ad"/>
        <w:spacing w:line="360" w:lineRule="auto"/>
        <w:jc w:val="both"/>
        <w:rPr>
          <w:rFonts w:ascii="Arial" w:hAnsi="Arial"/>
          <w:b/>
          <w:bCs/>
          <w:noProof w:val="0"/>
          <w:u w:val="single"/>
          <w:rtl/>
        </w:rPr>
      </w:pPr>
    </w:p>
    <w:p w:rsidR="00A0761F" w:rsidRDefault="00A0761F" w:rsidP="00A0761F">
      <w:pPr>
        <w:pStyle w:val="ad"/>
        <w:spacing w:line="360" w:lineRule="auto"/>
        <w:jc w:val="both"/>
        <w:rPr>
          <w:rFonts w:ascii="Arial" w:hAnsi="Arial"/>
          <w:noProof w:val="0"/>
          <w:rtl/>
        </w:rPr>
      </w:pPr>
      <w:r>
        <w:rPr>
          <w:rFonts w:ascii="Arial" w:hAnsi="Arial" w:hint="cs"/>
          <w:noProof w:val="0"/>
          <w:rtl/>
        </w:rPr>
        <w:t xml:space="preserve">כאמור לעיל, הצדדים נישאו ביום 20/12/2016, ערכו ביניהם הסכם ממון בין בני זוג והוא אושר בבית משפט זה ביום 06/02/2017. עוד יצוין כי הצדדים אינם חלוקים על תחולתו של ההסכם לצורך </w:t>
      </w:r>
      <w:r w:rsidR="005F7F64">
        <w:rPr>
          <w:rFonts w:ascii="Arial" w:hAnsi="Arial" w:hint="cs"/>
          <w:noProof w:val="0"/>
          <w:rtl/>
        </w:rPr>
        <w:t>הסדרת הרכוש בנסיבות העניין, אלא עיקר המחלוקת הינה ביחס לאופן יישום ההסכם על המקרה שלפניי.</w:t>
      </w:r>
    </w:p>
    <w:p w:rsidR="005F7F64" w:rsidRDefault="005F7F64" w:rsidP="00A0761F">
      <w:pPr>
        <w:spacing w:line="360" w:lineRule="auto"/>
        <w:jc w:val="both"/>
        <w:rPr>
          <w:rFonts w:ascii="Arial" w:hAnsi="Arial"/>
          <w:noProof w:val="0"/>
          <w:rtl/>
        </w:rPr>
      </w:pPr>
    </w:p>
    <w:p w:rsidR="005F7F64" w:rsidRDefault="005F7F64" w:rsidP="005F7F64">
      <w:pPr>
        <w:pStyle w:val="ad"/>
        <w:numPr>
          <w:ilvl w:val="0"/>
          <w:numId w:val="1"/>
        </w:numPr>
        <w:spacing w:line="360" w:lineRule="auto"/>
        <w:jc w:val="both"/>
        <w:rPr>
          <w:rFonts w:ascii="Arial" w:hAnsi="Arial"/>
          <w:noProof w:val="0"/>
        </w:rPr>
      </w:pPr>
      <w:r>
        <w:rPr>
          <w:rFonts w:ascii="Arial" w:hAnsi="Arial" w:hint="cs"/>
          <w:noProof w:val="0"/>
          <w:rtl/>
        </w:rPr>
        <w:t>הוראות סעיף 3 (א) לחוק יחסי ממון בין בני זוג, תשל"ג- 1973 (להלן: "החוק"), קובעות כי:</w:t>
      </w:r>
    </w:p>
    <w:p w:rsidR="00126619" w:rsidRDefault="005F7F64" w:rsidP="005F7F64">
      <w:pPr>
        <w:pStyle w:val="ad"/>
        <w:spacing w:line="360" w:lineRule="auto"/>
        <w:jc w:val="both"/>
        <w:rPr>
          <w:rFonts w:ascii="Arial" w:hAnsi="Arial"/>
          <w:b/>
          <w:bCs/>
          <w:noProof w:val="0"/>
          <w:rtl/>
        </w:rPr>
      </w:pPr>
      <w:r>
        <w:rPr>
          <w:rFonts w:ascii="Arial" w:hAnsi="Arial" w:hint="cs"/>
          <w:noProof w:val="0"/>
          <w:rtl/>
        </w:rPr>
        <w:t>"</w:t>
      </w:r>
      <w:r>
        <w:rPr>
          <w:rFonts w:ascii="Arial" w:hAnsi="Arial" w:hint="cs"/>
          <w:b/>
          <w:bCs/>
          <w:noProof w:val="0"/>
          <w:rtl/>
        </w:rPr>
        <w:t>לא עשו בני הזוג הסכם ממון, ואם עשו- במידה שההסכם אינו קובע אחרת, יראום כמסכימים להסדר איזון המ</w:t>
      </w:r>
      <w:r w:rsidR="00126619">
        <w:rPr>
          <w:rFonts w:ascii="Arial" w:hAnsi="Arial" w:hint="cs"/>
          <w:b/>
          <w:bCs/>
          <w:noProof w:val="0"/>
          <w:rtl/>
        </w:rPr>
        <w:t>שאבים לפי פרק זה..."</w:t>
      </w:r>
    </w:p>
    <w:p w:rsidR="00126619" w:rsidRDefault="00126619" w:rsidP="005F7F64">
      <w:pPr>
        <w:pStyle w:val="ad"/>
        <w:spacing w:line="360" w:lineRule="auto"/>
        <w:jc w:val="both"/>
        <w:rPr>
          <w:rFonts w:ascii="Arial" w:hAnsi="Arial"/>
          <w:b/>
          <w:bCs/>
          <w:noProof w:val="0"/>
          <w:rtl/>
        </w:rPr>
      </w:pPr>
    </w:p>
    <w:p w:rsidR="00126619" w:rsidRDefault="00126619" w:rsidP="005F7F64">
      <w:pPr>
        <w:pStyle w:val="ad"/>
        <w:spacing w:line="360" w:lineRule="auto"/>
        <w:jc w:val="both"/>
        <w:rPr>
          <w:rFonts w:ascii="Arial" w:hAnsi="Arial"/>
          <w:noProof w:val="0"/>
          <w:rtl/>
        </w:rPr>
      </w:pPr>
      <w:r>
        <w:rPr>
          <w:rFonts w:ascii="Arial" w:hAnsi="Arial" w:hint="cs"/>
          <w:noProof w:val="0"/>
          <w:rtl/>
        </w:rPr>
        <w:t>אם כן ושעה שהצדדים ערכו הסכם כאמור לעיל, יש לפעול בהתאם להוראות ההסכם ביחס לרכוש וככל שההסכם 'שותק' יש לפנות להוראות החוק ואדרש למחלוקות ביניהן בהתאם להסכמות הצדדים כפי שמצאו ביטוין בפרוטוקול הדיון מיום 19/07/2021.</w:t>
      </w:r>
    </w:p>
    <w:p w:rsidR="00B86188" w:rsidRDefault="00B86188" w:rsidP="00B86188">
      <w:pPr>
        <w:spacing w:line="360" w:lineRule="auto"/>
        <w:jc w:val="both"/>
        <w:rPr>
          <w:rFonts w:ascii="Arial" w:hAnsi="Arial"/>
          <w:noProof w:val="0"/>
          <w:rtl/>
        </w:rPr>
      </w:pPr>
    </w:p>
    <w:p w:rsidR="00126619" w:rsidRPr="00A83CEC" w:rsidRDefault="00A83CEC" w:rsidP="00126619">
      <w:pPr>
        <w:pStyle w:val="ad"/>
        <w:numPr>
          <w:ilvl w:val="0"/>
          <w:numId w:val="1"/>
        </w:numPr>
        <w:spacing w:line="360" w:lineRule="auto"/>
        <w:jc w:val="both"/>
        <w:rPr>
          <w:rFonts w:ascii="Arial" w:hAnsi="Arial"/>
          <w:noProof w:val="0"/>
        </w:rPr>
      </w:pPr>
      <w:r>
        <w:rPr>
          <w:rFonts w:ascii="Arial" w:hAnsi="Arial" w:hint="cs"/>
          <w:noProof w:val="0"/>
          <w:u w:val="single"/>
          <w:rtl/>
        </w:rPr>
        <w:lastRenderedPageBreak/>
        <w:t>חלקה של הנתבעת בבית המשותף</w:t>
      </w:r>
    </w:p>
    <w:p w:rsidR="00A83CEC" w:rsidRDefault="00A83CEC" w:rsidP="00A83CEC">
      <w:pPr>
        <w:pStyle w:val="ad"/>
        <w:spacing w:line="360" w:lineRule="auto"/>
        <w:jc w:val="both"/>
        <w:rPr>
          <w:rFonts w:ascii="Arial" w:hAnsi="Arial"/>
          <w:noProof w:val="0"/>
          <w:u w:val="single"/>
          <w:rtl/>
        </w:rPr>
      </w:pPr>
    </w:p>
    <w:p w:rsidR="00A83CEC" w:rsidRDefault="00A83CEC" w:rsidP="00A83CEC">
      <w:pPr>
        <w:pStyle w:val="ad"/>
        <w:spacing w:line="360" w:lineRule="auto"/>
        <w:jc w:val="both"/>
        <w:rPr>
          <w:rFonts w:ascii="Arial" w:hAnsi="Arial"/>
          <w:noProof w:val="0"/>
          <w:rtl/>
        </w:rPr>
      </w:pPr>
      <w:r w:rsidRPr="00A83CEC">
        <w:rPr>
          <w:rFonts w:ascii="Arial" w:hAnsi="Arial" w:hint="cs"/>
          <w:noProof w:val="0"/>
          <w:rtl/>
        </w:rPr>
        <w:t xml:space="preserve">במעמד הדיון הסכימו הצדדים כי חלקה של הנתבעת בבית המגורים עומד על 662,000 </w:t>
      </w:r>
      <w:r>
        <w:rPr>
          <w:rFonts w:ascii="Arial" w:hAnsi="Arial" w:hint="cs"/>
          <w:noProof w:val="0"/>
          <w:rtl/>
        </w:rPr>
        <w:t>₪ וזאת לנוכח הוראות ההסכם ושווי דירת התובע ובית הצדדים נכון למועד חוות דעת השמאי</w:t>
      </w:r>
      <w:r w:rsidR="00A4748E">
        <w:rPr>
          <w:rFonts w:ascii="Arial" w:hAnsi="Arial" w:hint="cs"/>
          <w:noProof w:val="0"/>
          <w:rtl/>
        </w:rPr>
        <w:t xml:space="preserve"> מיום 05/05/2021 עת העריך דירת התובע בסך של 1,420,000 ₪ ואת בית הצדדים בשווי של 2,660,000 ₪.</w:t>
      </w:r>
    </w:p>
    <w:p w:rsidR="00A4748E" w:rsidRDefault="00A4748E" w:rsidP="00A83CEC">
      <w:pPr>
        <w:pStyle w:val="ad"/>
        <w:spacing w:line="360" w:lineRule="auto"/>
        <w:jc w:val="both"/>
        <w:rPr>
          <w:rFonts w:ascii="Arial" w:hAnsi="Arial"/>
          <w:noProof w:val="0"/>
          <w:rtl/>
        </w:rPr>
      </w:pPr>
    </w:p>
    <w:p w:rsidR="00A4748E" w:rsidRDefault="00A4748E" w:rsidP="00A4748E">
      <w:pPr>
        <w:pStyle w:val="ad"/>
        <w:spacing w:line="360" w:lineRule="auto"/>
        <w:jc w:val="both"/>
        <w:rPr>
          <w:rFonts w:ascii="Arial" w:hAnsi="Arial"/>
          <w:noProof w:val="0"/>
          <w:rtl/>
        </w:rPr>
      </w:pPr>
      <w:r>
        <w:rPr>
          <w:rFonts w:ascii="Arial" w:hAnsi="Arial" w:hint="cs"/>
          <w:noProof w:val="0"/>
          <w:rtl/>
        </w:rPr>
        <w:t xml:space="preserve">הוראות הסכם הממון הרלוונטיות להערכת חלקם של הצדדים בבית המגורים </w:t>
      </w:r>
      <w:r w:rsidR="003524A6">
        <w:rPr>
          <w:rFonts w:ascii="Arial" w:hAnsi="Arial" w:hint="cs"/>
          <w:noProof w:val="0"/>
          <w:rtl/>
        </w:rPr>
        <w:t xml:space="preserve">שעה שדירת התובע נמכרה, </w:t>
      </w:r>
      <w:r>
        <w:rPr>
          <w:rFonts w:ascii="Arial" w:hAnsi="Arial" w:hint="cs"/>
          <w:noProof w:val="0"/>
          <w:rtl/>
        </w:rPr>
        <w:t>קובעות כדלקמן:</w:t>
      </w:r>
    </w:p>
    <w:p w:rsidR="00A4748E" w:rsidRDefault="00A4748E" w:rsidP="00A4748E">
      <w:pPr>
        <w:pStyle w:val="ad"/>
        <w:spacing w:line="360" w:lineRule="auto"/>
        <w:jc w:val="both"/>
        <w:rPr>
          <w:rFonts w:ascii="Arial" w:hAnsi="Arial"/>
          <w:noProof w:val="0"/>
          <w:rtl/>
        </w:rPr>
      </w:pPr>
    </w:p>
    <w:p w:rsidR="00A4748E" w:rsidRPr="003524A6" w:rsidRDefault="00A4748E" w:rsidP="003524A6">
      <w:pPr>
        <w:pStyle w:val="ad"/>
        <w:spacing w:line="360" w:lineRule="auto"/>
        <w:jc w:val="both"/>
        <w:rPr>
          <w:rFonts w:ascii="Arial" w:hAnsi="Arial"/>
          <w:b/>
          <w:bCs/>
          <w:noProof w:val="0"/>
          <w:rtl/>
        </w:rPr>
      </w:pPr>
      <w:r>
        <w:rPr>
          <w:rFonts w:ascii="Arial" w:hAnsi="Arial" w:hint="cs"/>
          <w:noProof w:val="0"/>
          <w:rtl/>
        </w:rPr>
        <w:t xml:space="preserve">" </w:t>
      </w:r>
      <w:r w:rsidR="003524A6" w:rsidRPr="003524A6">
        <w:rPr>
          <w:rFonts w:ascii="Arial" w:hAnsi="Arial"/>
          <w:b/>
          <w:bCs/>
          <w:noProof w:val="0"/>
          <w:rtl/>
        </w:rPr>
        <w:t xml:space="preserve">ככל שהדירה בעיר... לא תהא ברשותו של התובע-יחושב החלק באחוזים (ההדגשה במקור- ע.ג) שמהווה 'מחיר מכירת הדירה בעיר... כערכה במועד האיזון בתוך שווי בית הצדדים (קרקע ומבנה) כערכו במועד האיזון (והתוצאה תהא להלן: "אחוזי שווי הדירה בעיר...). ערכי שווי יחושבו בהסכמה או על פי חווד שמאי מוסכם או ממונה על ידי בית המשפט. בית הצדדים יימכר או יועבר בהעברה בין הצדדים וחלוקת שוויו תהא כמפורט להלן: משווי מכירה של בית הצדדים שייכים 97% מסכום 'אחוזי שווי הדירה' לתובע ו-3% הנותרים ישולמו לנתבעת. יתרת שווי בית הצדדים לאחר ניכוי </w:t>
      </w:r>
      <w:r w:rsidR="003524A6">
        <w:rPr>
          <w:rFonts w:ascii="Arial" w:hAnsi="Arial"/>
          <w:b/>
          <w:bCs/>
          <w:noProof w:val="0"/>
          <w:rtl/>
        </w:rPr>
        <w:t>רכיב זה תהא לצדדים בחלקים שווים</w:t>
      </w:r>
      <w:r w:rsidR="003524A6">
        <w:rPr>
          <w:rFonts w:ascii="Arial" w:hAnsi="Arial" w:hint="cs"/>
          <w:b/>
          <w:bCs/>
          <w:noProof w:val="0"/>
          <w:rtl/>
        </w:rPr>
        <w:t>".</w:t>
      </w:r>
    </w:p>
    <w:p w:rsidR="00B86188" w:rsidRDefault="00B86188" w:rsidP="00B86188">
      <w:pPr>
        <w:spacing w:line="360" w:lineRule="auto"/>
        <w:jc w:val="both"/>
        <w:rPr>
          <w:rFonts w:ascii="Arial" w:hAnsi="Arial"/>
          <w:b/>
          <w:bCs/>
          <w:noProof w:val="0"/>
          <w:rtl/>
        </w:rPr>
      </w:pPr>
    </w:p>
    <w:p w:rsidR="00C27C17" w:rsidRDefault="00C27C17" w:rsidP="00C27C17">
      <w:pPr>
        <w:pStyle w:val="ad"/>
        <w:numPr>
          <w:ilvl w:val="0"/>
          <w:numId w:val="1"/>
        </w:numPr>
        <w:spacing w:line="360" w:lineRule="auto"/>
        <w:jc w:val="both"/>
        <w:rPr>
          <w:rFonts w:ascii="Arial" w:hAnsi="Arial"/>
          <w:b/>
          <w:bCs/>
          <w:noProof w:val="0"/>
        </w:rPr>
      </w:pPr>
      <w:r>
        <w:rPr>
          <w:rFonts w:ascii="Arial" w:hAnsi="Arial" w:hint="cs"/>
          <w:noProof w:val="0"/>
          <w:rtl/>
        </w:rPr>
        <w:t>בעניין שווי הבית טוען התובע כי על פי הוראות ההסכם שווי זכויותיה של האישה עומד 662,600 ₪, כאשר הסכום כולל את שווי דירתו מלפני הנישואין כאמור בהערכת שמאי, בסך של 1420,000 כאשר יש להפחית סכום זה מתוך כלל שוויה של בית הצדדים (דהיינו</w:t>
      </w:r>
      <w:r w:rsidR="00947CC3">
        <w:rPr>
          <w:rFonts w:ascii="Arial" w:hAnsi="Arial" w:hint="cs"/>
          <w:noProof w:val="0"/>
          <w:rtl/>
        </w:rPr>
        <w:t>,</w:t>
      </w:r>
      <w:r>
        <w:rPr>
          <w:rFonts w:ascii="Arial" w:hAnsi="Arial" w:hint="cs"/>
          <w:noProof w:val="0"/>
          <w:rtl/>
        </w:rPr>
        <w:t xml:space="preserve"> סך של 2,660,000 ₪, שווי בית הצדדים,  פחות 1,420,000</w:t>
      </w:r>
      <w:r>
        <w:rPr>
          <w:rFonts w:ascii="Arial" w:hAnsi="Arial" w:hint="cs"/>
          <w:b/>
          <w:bCs/>
          <w:noProof w:val="0"/>
          <w:rtl/>
        </w:rPr>
        <w:t xml:space="preserve"> ₪, </w:t>
      </w:r>
      <w:r>
        <w:rPr>
          <w:rFonts w:ascii="Arial" w:hAnsi="Arial" w:hint="cs"/>
          <w:noProof w:val="0"/>
          <w:rtl/>
        </w:rPr>
        <w:t>שווי דירת התובע</w:t>
      </w:r>
      <w:r w:rsidR="00947CC3">
        <w:rPr>
          <w:rFonts w:ascii="Arial" w:hAnsi="Arial" w:hint="cs"/>
          <w:noProof w:val="0"/>
          <w:rtl/>
        </w:rPr>
        <w:t>) ולמחצית סכום זה, יש להוסיף על פי הסכם הממון 3% משווי דירת האיש (דהיינו, 3% מתוך 1,420,000 ₪, סך הכל 42,6000 ₪).</w:t>
      </w:r>
    </w:p>
    <w:p w:rsidR="006C0538" w:rsidRDefault="006C0538" w:rsidP="006C0538">
      <w:pPr>
        <w:pStyle w:val="ad"/>
        <w:spacing w:line="360" w:lineRule="auto"/>
        <w:jc w:val="both"/>
        <w:rPr>
          <w:rFonts w:ascii="Arial" w:hAnsi="Arial"/>
          <w:b/>
          <w:bCs/>
          <w:noProof w:val="0"/>
        </w:rPr>
      </w:pPr>
    </w:p>
    <w:p w:rsidR="00947CC3" w:rsidRPr="006C0538" w:rsidRDefault="00947CC3" w:rsidP="006C0538">
      <w:pPr>
        <w:pStyle w:val="ad"/>
        <w:numPr>
          <w:ilvl w:val="0"/>
          <w:numId w:val="1"/>
        </w:numPr>
        <w:spacing w:line="360" w:lineRule="auto"/>
        <w:jc w:val="both"/>
        <w:rPr>
          <w:rFonts w:ascii="Arial" w:hAnsi="Arial"/>
          <w:b/>
          <w:bCs/>
          <w:noProof w:val="0"/>
          <w:rtl/>
        </w:rPr>
      </w:pPr>
      <w:r w:rsidRPr="006C0538">
        <w:rPr>
          <w:rFonts w:ascii="Arial" w:hAnsi="Arial" w:hint="cs"/>
          <w:noProof w:val="0"/>
          <w:rtl/>
        </w:rPr>
        <w:t xml:space="preserve">סך כל תחשיב חלקה של הנתבעת בדירת המגורים עומד על פי תחשיב זה על סך של 2,660,000 ₪ פחות 1,420,000 ₪ לחלק לשניים ובסך הכל הסכום עומד על סך של 620,000 ₪ אליו יש להוסיף עוד 42,600 ₪ (3% מחלקו בדירתו) ובסך הכל, עומד חלקה של הנתבעת בבית על סך של 662,600 </w:t>
      </w:r>
      <w:r w:rsidRPr="006C0538">
        <w:rPr>
          <w:rFonts w:ascii="Arial" w:hAnsi="Arial" w:hint="cs"/>
          <w:b/>
          <w:bCs/>
          <w:noProof w:val="0"/>
          <w:rtl/>
        </w:rPr>
        <w:t>₪.</w:t>
      </w:r>
    </w:p>
    <w:p w:rsidR="00947CC3" w:rsidRDefault="00947CC3" w:rsidP="00947CC3">
      <w:pPr>
        <w:spacing w:line="360" w:lineRule="auto"/>
        <w:jc w:val="both"/>
        <w:rPr>
          <w:rFonts w:ascii="Arial" w:hAnsi="Arial"/>
          <w:b/>
          <w:bCs/>
          <w:noProof w:val="0"/>
          <w:rtl/>
        </w:rPr>
      </w:pPr>
    </w:p>
    <w:p w:rsidR="0002729A" w:rsidRDefault="00947CC3" w:rsidP="0002729A">
      <w:pPr>
        <w:pStyle w:val="ad"/>
        <w:numPr>
          <w:ilvl w:val="0"/>
          <w:numId w:val="1"/>
        </w:numPr>
        <w:spacing w:line="360" w:lineRule="auto"/>
        <w:jc w:val="both"/>
        <w:rPr>
          <w:rFonts w:ascii="Arial" w:hAnsi="Arial"/>
          <w:noProof w:val="0"/>
        </w:rPr>
      </w:pPr>
      <w:r w:rsidRPr="0002729A">
        <w:rPr>
          <w:rFonts w:ascii="Arial" w:hAnsi="Arial" w:hint="cs"/>
          <w:noProof w:val="0"/>
          <w:rtl/>
        </w:rPr>
        <w:t>הנתבעת אינה מתנגדת לאופן ביצוע התחשיב</w:t>
      </w:r>
      <w:r w:rsidR="0002729A" w:rsidRPr="0002729A">
        <w:rPr>
          <w:rFonts w:ascii="Arial" w:hAnsi="Arial" w:hint="cs"/>
          <w:noProof w:val="0"/>
          <w:rtl/>
        </w:rPr>
        <w:t xml:space="preserve"> בהתאם לעמדת התובע</w:t>
      </w:r>
      <w:r w:rsidR="00082806">
        <w:rPr>
          <w:rFonts w:ascii="Arial" w:hAnsi="Arial" w:hint="cs"/>
          <w:noProof w:val="0"/>
          <w:rtl/>
        </w:rPr>
        <w:t xml:space="preserve"> וכאמור בהודעת הצדדים בתיק מיום 19/07/2021</w:t>
      </w:r>
      <w:r w:rsidR="0002729A" w:rsidRPr="0002729A">
        <w:rPr>
          <w:rFonts w:ascii="Arial" w:hAnsi="Arial" w:hint="cs"/>
          <w:noProof w:val="0"/>
          <w:rtl/>
        </w:rPr>
        <w:t xml:space="preserve"> ו</w:t>
      </w:r>
      <w:r w:rsidRPr="0002729A">
        <w:rPr>
          <w:rFonts w:ascii="Arial" w:hAnsi="Arial" w:hint="cs"/>
          <w:noProof w:val="0"/>
          <w:rtl/>
        </w:rPr>
        <w:t>כאמו</w:t>
      </w:r>
      <w:r w:rsidR="0002729A" w:rsidRPr="0002729A">
        <w:rPr>
          <w:rFonts w:ascii="Arial" w:hAnsi="Arial" w:hint="cs"/>
          <w:noProof w:val="0"/>
          <w:rtl/>
        </w:rPr>
        <w:t>ר</w:t>
      </w:r>
      <w:r w:rsidRPr="0002729A">
        <w:rPr>
          <w:rFonts w:ascii="Arial" w:hAnsi="Arial" w:hint="cs"/>
          <w:noProof w:val="0"/>
          <w:rtl/>
        </w:rPr>
        <w:t xml:space="preserve"> בהסכם הממון</w:t>
      </w:r>
      <w:r w:rsidR="0002729A" w:rsidRPr="0002729A">
        <w:rPr>
          <w:rFonts w:ascii="Arial" w:hAnsi="Arial" w:hint="cs"/>
          <w:noProof w:val="0"/>
          <w:rtl/>
        </w:rPr>
        <w:t>, אולם טוענת שלאור ע</w:t>
      </w:r>
      <w:r w:rsidR="0002729A">
        <w:rPr>
          <w:rFonts w:ascii="Arial" w:hAnsi="Arial" w:hint="cs"/>
          <w:noProof w:val="0"/>
          <w:rtl/>
        </w:rPr>
        <w:t>ליית מחירי הדיור, יש להכין חוות שמאית עדכנית.</w:t>
      </w:r>
    </w:p>
    <w:p w:rsidR="00082806" w:rsidRDefault="00082806" w:rsidP="00082806">
      <w:pPr>
        <w:pStyle w:val="ad"/>
        <w:spacing w:line="360" w:lineRule="auto"/>
        <w:jc w:val="both"/>
        <w:rPr>
          <w:rFonts w:ascii="Arial" w:hAnsi="Arial"/>
          <w:noProof w:val="0"/>
        </w:rPr>
      </w:pPr>
    </w:p>
    <w:p w:rsidR="0002729A" w:rsidRDefault="00082806" w:rsidP="0002729A">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עיון בסעיף 11.2.2 להסכם שצוין לעיל קובע כי המועד שבו יחושב שווי דירת התובע ושווי בית הצדדים הוא מועד האיזון. בעניין זה אומנם סעיף 6 להסכם הממון קובע כי מועד האיזון יהא מועד הפירוד/ מועד הקרע, אלא שבפועל מאז ועד עתה לא הועבר לנתבעת חלקה ואף התובע ביקש להמתין עם העברת חלקה של הנתבעת עד לביצוע מלוא האיזון (ראו לעניין זה הודעתו לתיק מיום </w:t>
      </w:r>
      <w:r w:rsidR="00E31B79">
        <w:rPr>
          <w:rFonts w:ascii="Arial" w:hAnsi="Arial" w:hint="cs"/>
          <w:noProof w:val="0"/>
          <w:rtl/>
        </w:rPr>
        <w:t>29/08/2021 סעיף 4 עת ביקש להעביר מלוא הסכומים אותם חייב לנתבעת כמקשה אחת בסיומו של ההליך</w:t>
      </w:r>
      <w:r w:rsidR="006C0538">
        <w:rPr>
          <w:rFonts w:ascii="Arial" w:hAnsi="Arial" w:hint="cs"/>
          <w:noProof w:val="0"/>
          <w:rtl/>
        </w:rPr>
        <w:t>)</w:t>
      </w:r>
      <w:r w:rsidR="00E31B79">
        <w:rPr>
          <w:rFonts w:ascii="Arial" w:hAnsi="Arial" w:hint="cs"/>
          <w:noProof w:val="0"/>
          <w:rtl/>
        </w:rPr>
        <w:t>. משכך ושעה שעד עתה לא הועבר לנתבעת הסכום שאינו שנוי במחלוקת ומאז הערכת שווי השמאי חלפו למעלה משנתיים וחצי, ברי כי חל שינוי בשווי הדירות</w:t>
      </w:r>
      <w:r w:rsidR="006C0538">
        <w:rPr>
          <w:rFonts w:ascii="Arial" w:hAnsi="Arial" w:hint="cs"/>
          <w:noProof w:val="0"/>
          <w:rtl/>
        </w:rPr>
        <w:t xml:space="preserve"> אותו יש לקחת בחשבון</w:t>
      </w:r>
      <w:r w:rsidR="00E31B79">
        <w:rPr>
          <w:rFonts w:ascii="Arial" w:hAnsi="Arial" w:hint="cs"/>
          <w:noProof w:val="0"/>
          <w:rtl/>
        </w:rPr>
        <w:t>.</w:t>
      </w:r>
    </w:p>
    <w:p w:rsidR="00E31B79" w:rsidRPr="006C0538" w:rsidRDefault="00E31B79" w:rsidP="00E31B79">
      <w:pPr>
        <w:pStyle w:val="ad"/>
        <w:rPr>
          <w:rFonts w:ascii="Arial" w:hAnsi="Arial"/>
          <w:noProof w:val="0"/>
          <w:rtl/>
        </w:rPr>
      </w:pPr>
    </w:p>
    <w:p w:rsidR="00E31B79" w:rsidRPr="00E31B79" w:rsidRDefault="00E31B79" w:rsidP="00E31B79">
      <w:pPr>
        <w:pStyle w:val="ad"/>
        <w:numPr>
          <w:ilvl w:val="0"/>
          <w:numId w:val="1"/>
        </w:numPr>
        <w:spacing w:line="360" w:lineRule="auto"/>
        <w:jc w:val="both"/>
        <w:rPr>
          <w:rFonts w:ascii="Arial" w:hAnsi="Arial"/>
          <w:noProof w:val="0"/>
        </w:rPr>
      </w:pPr>
      <w:r>
        <w:rPr>
          <w:rFonts w:ascii="Arial" w:hAnsi="Arial" w:hint="cs"/>
          <w:b/>
          <w:bCs/>
          <w:noProof w:val="0"/>
          <w:rtl/>
        </w:rPr>
        <w:t>משכך, ושעה שטרם בוצע האיזון, ולאור השינוי שחל בשווי הנכסים בשוק הנדל"ן בשנתיים וחצי האחרונות, מצאתי מקום להורות על עריכת חוות דעת עדכנית לשני הנכסים דירת התובע ובית הצדדים זאת תוך 30 יום. עדכון חוות הדעת יבוצע על ידי השמאי שהעריך שווי הנכסים בתיק. הצדדים יחלקו בשכרו בחלקים שווים והשמאי לא יחל בחוות דעתו עד אשר יוסדר שכר טרחתו.</w:t>
      </w:r>
    </w:p>
    <w:p w:rsidR="006C0538" w:rsidRDefault="006C0538" w:rsidP="00066854">
      <w:pPr>
        <w:spacing w:line="360" w:lineRule="auto"/>
        <w:ind w:left="720"/>
        <w:jc w:val="both"/>
        <w:rPr>
          <w:rFonts w:ascii="Arial" w:hAnsi="Arial"/>
          <w:b/>
          <w:bCs/>
          <w:noProof w:val="0"/>
          <w:rtl/>
        </w:rPr>
      </w:pPr>
    </w:p>
    <w:p w:rsidR="00E31B79" w:rsidRDefault="00E31B79" w:rsidP="00066854">
      <w:pPr>
        <w:spacing w:line="360" w:lineRule="auto"/>
        <w:ind w:left="720"/>
        <w:jc w:val="both"/>
        <w:rPr>
          <w:rFonts w:ascii="Arial" w:hAnsi="Arial"/>
          <w:noProof w:val="0"/>
          <w:rtl/>
        </w:rPr>
      </w:pPr>
      <w:r>
        <w:rPr>
          <w:rFonts w:ascii="Arial" w:hAnsi="Arial" w:hint="cs"/>
          <w:b/>
          <w:bCs/>
          <w:noProof w:val="0"/>
          <w:rtl/>
        </w:rPr>
        <w:t>הצדדים יבצעו התחשיב מעודכן להערכת חלקה של הנתבעת</w:t>
      </w:r>
      <w:r w:rsidR="00066854">
        <w:rPr>
          <w:rFonts w:ascii="Arial" w:hAnsi="Arial" w:hint="cs"/>
          <w:b/>
          <w:bCs/>
          <w:noProof w:val="0"/>
          <w:rtl/>
        </w:rPr>
        <w:t xml:space="preserve"> בבית הצדדים בהתאם לאמור בסעיף 11.2.2 וכאמור בסעיף 18 לפסק הדין.</w:t>
      </w:r>
      <w:r w:rsidRPr="00E31B79">
        <w:rPr>
          <w:rFonts w:ascii="Arial" w:hAnsi="Arial" w:hint="cs"/>
          <w:b/>
          <w:bCs/>
          <w:noProof w:val="0"/>
          <w:rtl/>
        </w:rPr>
        <w:t xml:space="preserve"> </w:t>
      </w:r>
    </w:p>
    <w:p w:rsidR="00066854" w:rsidRDefault="00066854" w:rsidP="00066854">
      <w:pPr>
        <w:spacing w:line="360" w:lineRule="auto"/>
        <w:jc w:val="both"/>
        <w:rPr>
          <w:rFonts w:ascii="Arial" w:hAnsi="Arial"/>
          <w:b/>
          <w:bCs/>
          <w:noProof w:val="0"/>
          <w:rtl/>
        </w:rPr>
      </w:pPr>
    </w:p>
    <w:p w:rsidR="00066854" w:rsidRPr="005E10F5" w:rsidRDefault="005E10F5" w:rsidP="00066854">
      <w:pPr>
        <w:pStyle w:val="ad"/>
        <w:numPr>
          <w:ilvl w:val="0"/>
          <w:numId w:val="1"/>
        </w:numPr>
        <w:spacing w:line="360" w:lineRule="auto"/>
        <w:jc w:val="both"/>
        <w:rPr>
          <w:rFonts w:ascii="Arial" w:hAnsi="Arial"/>
          <w:noProof w:val="0"/>
        </w:rPr>
      </w:pPr>
      <w:r>
        <w:rPr>
          <w:rFonts w:ascii="Arial" w:hAnsi="Arial" w:hint="cs"/>
          <w:noProof w:val="0"/>
          <w:u w:val="single"/>
          <w:rtl/>
        </w:rPr>
        <w:t>הסכם ההלוואה על סך של 500,000 ₪ עם אבי התובע</w:t>
      </w:r>
    </w:p>
    <w:p w:rsidR="005E10F5" w:rsidRDefault="005E10F5" w:rsidP="005E10F5">
      <w:pPr>
        <w:pStyle w:val="ad"/>
        <w:spacing w:line="360" w:lineRule="auto"/>
        <w:jc w:val="both"/>
        <w:rPr>
          <w:rFonts w:ascii="Arial" w:hAnsi="Arial"/>
          <w:noProof w:val="0"/>
          <w:u w:val="single"/>
          <w:rtl/>
        </w:rPr>
      </w:pPr>
    </w:p>
    <w:p w:rsidR="005E10F5" w:rsidRDefault="005E10F5" w:rsidP="005E10F5">
      <w:pPr>
        <w:pStyle w:val="ad"/>
        <w:spacing w:line="360" w:lineRule="auto"/>
        <w:jc w:val="both"/>
        <w:rPr>
          <w:rFonts w:ascii="Arial" w:hAnsi="Arial"/>
          <w:noProof w:val="0"/>
          <w:rtl/>
        </w:rPr>
      </w:pPr>
      <w:r>
        <w:rPr>
          <w:rFonts w:ascii="Arial" w:hAnsi="Arial" w:hint="cs"/>
          <w:noProof w:val="0"/>
          <w:rtl/>
        </w:rPr>
        <w:t>לטענת התובע יש להפחית מחלקה של הנתבעת</w:t>
      </w:r>
      <w:r w:rsidR="00782796">
        <w:rPr>
          <w:rFonts w:ascii="Arial" w:hAnsi="Arial" w:hint="cs"/>
          <w:noProof w:val="0"/>
          <w:rtl/>
        </w:rPr>
        <w:t xml:space="preserve"> ברכוש הצדדים בגין הלוואה שנטלו בני הזוג מאביו. </w:t>
      </w:r>
    </w:p>
    <w:p w:rsidR="00236D43" w:rsidRDefault="00236D43" w:rsidP="005E10F5">
      <w:pPr>
        <w:pStyle w:val="ad"/>
        <w:spacing w:line="360" w:lineRule="auto"/>
        <w:jc w:val="both"/>
        <w:rPr>
          <w:rFonts w:ascii="Arial" w:hAnsi="Arial"/>
          <w:noProof w:val="0"/>
          <w:rtl/>
        </w:rPr>
      </w:pPr>
    </w:p>
    <w:p w:rsidR="00236D43" w:rsidRDefault="00236D43" w:rsidP="005E10F5">
      <w:pPr>
        <w:pStyle w:val="ad"/>
        <w:spacing w:line="360" w:lineRule="auto"/>
        <w:jc w:val="both"/>
        <w:rPr>
          <w:rFonts w:ascii="Arial" w:hAnsi="Arial"/>
          <w:noProof w:val="0"/>
          <w:rtl/>
        </w:rPr>
      </w:pPr>
      <w:r>
        <w:rPr>
          <w:rFonts w:ascii="Arial" w:hAnsi="Arial" w:hint="cs"/>
          <w:noProof w:val="0"/>
          <w:rtl/>
        </w:rPr>
        <w:t xml:space="preserve">לטענתו בני הזוג נטלו מהאב הלוואה בסך של 500,000 ₪ ביום 15/04/2018, כאשר האב הוסכם כי האב ילווה לצדדים את הסכום כחלק מסיוע ותמיכה בבניית ביתם, כאשר הוא נושה מובטח ועל הצדדים להשיב ההלוואה ללא ריביות והצמדות. אומנם </w:t>
      </w:r>
      <w:r w:rsidR="006C0538">
        <w:rPr>
          <w:rFonts w:ascii="Arial" w:hAnsi="Arial" w:hint="cs"/>
          <w:noProof w:val="0"/>
          <w:rtl/>
        </w:rPr>
        <w:t>מועד החזר ההלוואה לא נקבע מראש,</w:t>
      </w:r>
      <w:r>
        <w:rPr>
          <w:rFonts w:ascii="Arial" w:hAnsi="Arial" w:hint="cs"/>
          <w:noProof w:val="0"/>
          <w:rtl/>
        </w:rPr>
        <w:t xml:space="preserve"> אולם סוכם כי יוחזר תוך חמש שנים והצדדים טרם החלו בהשבת ההלוואה.</w:t>
      </w:r>
    </w:p>
    <w:p w:rsidR="00C572C8" w:rsidRDefault="00C572C8" w:rsidP="005E10F5">
      <w:pPr>
        <w:spacing w:line="360" w:lineRule="auto"/>
        <w:jc w:val="both"/>
        <w:rPr>
          <w:rFonts w:ascii="Arial" w:hAnsi="Arial"/>
          <w:noProof w:val="0"/>
          <w:rtl/>
        </w:rPr>
      </w:pPr>
    </w:p>
    <w:p w:rsidR="00C572C8" w:rsidRDefault="00C572C8" w:rsidP="00AB59D4">
      <w:pPr>
        <w:pStyle w:val="ad"/>
        <w:numPr>
          <w:ilvl w:val="0"/>
          <w:numId w:val="1"/>
        </w:numPr>
        <w:spacing w:line="360" w:lineRule="auto"/>
        <w:jc w:val="both"/>
        <w:rPr>
          <w:rFonts w:ascii="Arial" w:hAnsi="Arial"/>
          <w:noProof w:val="0"/>
        </w:rPr>
      </w:pPr>
      <w:r>
        <w:rPr>
          <w:rFonts w:ascii="Arial" w:hAnsi="Arial" w:hint="cs"/>
          <w:noProof w:val="0"/>
          <w:rtl/>
        </w:rPr>
        <w:t xml:space="preserve">מעיון בהסכם ההלוואה הכולל </w:t>
      </w:r>
      <w:r w:rsidR="00AB59D4">
        <w:rPr>
          <w:rFonts w:ascii="Arial" w:hAnsi="Arial" w:hint="cs"/>
          <w:noProof w:val="0"/>
          <w:rtl/>
        </w:rPr>
        <w:t>ארבעה עמ</w:t>
      </w:r>
      <w:r>
        <w:rPr>
          <w:rFonts w:ascii="Arial" w:hAnsi="Arial" w:hint="cs"/>
          <w:noProof w:val="0"/>
          <w:rtl/>
        </w:rPr>
        <w:t xml:space="preserve">ודים, מיום 15/04/2018 עולה כי ההסכם שכותרתו הסכם הלוואה, נערך בין אבי התובע לבין הצדדים. </w:t>
      </w:r>
      <w:r w:rsidR="00AB59D4">
        <w:rPr>
          <w:rFonts w:ascii="Arial" w:hAnsi="Arial" w:hint="cs"/>
          <w:noProof w:val="0"/>
          <w:rtl/>
        </w:rPr>
        <w:t>יוער כי על כל עמוד בהסכם מופיעות שלוש חתימות.</w:t>
      </w:r>
    </w:p>
    <w:p w:rsidR="00C572C8" w:rsidRDefault="00C572C8" w:rsidP="00C572C8">
      <w:pPr>
        <w:pStyle w:val="ad"/>
        <w:spacing w:line="360" w:lineRule="auto"/>
        <w:jc w:val="both"/>
        <w:rPr>
          <w:rFonts w:ascii="Arial" w:hAnsi="Arial"/>
          <w:noProof w:val="0"/>
          <w:rtl/>
        </w:rPr>
      </w:pPr>
    </w:p>
    <w:p w:rsidR="00C572C8" w:rsidRDefault="00C572C8" w:rsidP="00C572C8">
      <w:pPr>
        <w:pStyle w:val="ad"/>
        <w:spacing w:line="360" w:lineRule="auto"/>
        <w:jc w:val="both"/>
        <w:rPr>
          <w:rFonts w:ascii="Arial" w:hAnsi="Arial"/>
          <w:noProof w:val="0"/>
          <w:rtl/>
        </w:rPr>
      </w:pPr>
      <w:r>
        <w:rPr>
          <w:rFonts w:ascii="Arial" w:hAnsi="Arial" w:hint="cs"/>
          <w:noProof w:val="0"/>
          <w:rtl/>
        </w:rPr>
        <w:t>אצטט כעת את עיקרי ההסכם:</w:t>
      </w:r>
    </w:p>
    <w:p w:rsidR="00C572C8" w:rsidRDefault="00C572C8" w:rsidP="00C572C8">
      <w:pPr>
        <w:pStyle w:val="ad"/>
        <w:spacing w:line="360" w:lineRule="auto"/>
        <w:jc w:val="both"/>
        <w:rPr>
          <w:rFonts w:ascii="Arial" w:hAnsi="Arial"/>
          <w:noProof w:val="0"/>
          <w:rtl/>
        </w:rPr>
      </w:pPr>
    </w:p>
    <w:p w:rsidR="007643FE" w:rsidRDefault="00C572C8" w:rsidP="00C572C8">
      <w:pPr>
        <w:pStyle w:val="ad"/>
        <w:spacing w:line="360" w:lineRule="auto"/>
        <w:jc w:val="both"/>
        <w:rPr>
          <w:rFonts w:ascii="Arial" w:hAnsi="Arial"/>
          <w:b/>
          <w:bCs/>
          <w:noProof w:val="0"/>
          <w:rtl/>
        </w:rPr>
      </w:pPr>
      <w:r>
        <w:rPr>
          <w:rFonts w:ascii="Arial" w:hAnsi="Arial" w:hint="cs"/>
          <w:noProof w:val="0"/>
          <w:rtl/>
        </w:rPr>
        <w:t>"</w:t>
      </w:r>
      <w:r w:rsidR="007643FE">
        <w:rPr>
          <w:rFonts w:ascii="Arial" w:hAnsi="Arial" w:hint="cs"/>
          <w:b/>
          <w:bCs/>
          <w:noProof w:val="0"/>
          <w:rtl/>
        </w:rPr>
        <w:t>הסכם הלוואה</w:t>
      </w:r>
    </w:p>
    <w:p w:rsidR="007643FE" w:rsidRDefault="007643FE" w:rsidP="00C572C8">
      <w:pPr>
        <w:pStyle w:val="ad"/>
        <w:spacing w:line="360" w:lineRule="auto"/>
        <w:jc w:val="both"/>
        <w:rPr>
          <w:rFonts w:ascii="Arial" w:hAnsi="Arial"/>
          <w:noProof w:val="0"/>
          <w:rtl/>
        </w:rPr>
      </w:pPr>
      <w:r>
        <w:rPr>
          <w:rFonts w:ascii="Arial" w:hAnsi="Arial" w:hint="cs"/>
          <w:b/>
          <w:bCs/>
          <w:noProof w:val="0"/>
          <w:rtl/>
        </w:rPr>
        <w:lastRenderedPageBreak/>
        <w:t xml:space="preserve">מצד אחד מ' </w:t>
      </w:r>
      <w:r>
        <w:rPr>
          <w:rFonts w:ascii="Arial" w:hAnsi="Arial" w:hint="cs"/>
          <w:noProof w:val="0"/>
          <w:rtl/>
        </w:rPr>
        <w:t>(אבי התובע- הערה שלי, ע.ג)</w:t>
      </w:r>
    </w:p>
    <w:p w:rsidR="007643FE" w:rsidRDefault="007643FE" w:rsidP="00C572C8">
      <w:pPr>
        <w:pStyle w:val="ad"/>
        <w:spacing w:line="360" w:lineRule="auto"/>
        <w:jc w:val="both"/>
        <w:rPr>
          <w:rFonts w:ascii="Arial" w:hAnsi="Arial"/>
          <w:b/>
          <w:bCs/>
          <w:noProof w:val="0"/>
          <w:rtl/>
        </w:rPr>
      </w:pPr>
      <w:r>
        <w:rPr>
          <w:rFonts w:ascii="Arial" w:hAnsi="Arial" w:hint="cs"/>
          <w:b/>
          <w:bCs/>
          <w:noProof w:val="0"/>
          <w:rtl/>
        </w:rPr>
        <w:t>לבין</w:t>
      </w:r>
    </w:p>
    <w:p w:rsidR="007643FE" w:rsidRDefault="007643FE" w:rsidP="00C572C8">
      <w:pPr>
        <w:pStyle w:val="ad"/>
        <w:spacing w:line="360" w:lineRule="auto"/>
        <w:jc w:val="both"/>
        <w:rPr>
          <w:rFonts w:ascii="Arial" w:hAnsi="Arial"/>
          <w:b/>
          <w:bCs/>
          <w:noProof w:val="0"/>
          <w:rtl/>
        </w:rPr>
      </w:pPr>
      <w:r>
        <w:rPr>
          <w:rFonts w:ascii="Arial" w:hAnsi="Arial" w:hint="cs"/>
          <w:b/>
          <w:bCs/>
          <w:noProof w:val="0"/>
          <w:rtl/>
        </w:rPr>
        <w:t>התובע והנתבעת (להלן: "הלווה")</w:t>
      </w:r>
    </w:p>
    <w:p w:rsidR="007643FE" w:rsidRDefault="007643FE" w:rsidP="00C572C8">
      <w:pPr>
        <w:pStyle w:val="ad"/>
        <w:spacing w:line="360" w:lineRule="auto"/>
        <w:jc w:val="both"/>
        <w:rPr>
          <w:rFonts w:ascii="Arial" w:hAnsi="Arial"/>
          <w:b/>
          <w:bCs/>
          <w:noProof w:val="0"/>
          <w:rtl/>
        </w:rPr>
      </w:pPr>
      <w:r>
        <w:rPr>
          <w:rFonts w:ascii="Arial" w:hAnsi="Arial" w:hint="cs"/>
          <w:b/>
          <w:bCs/>
          <w:noProof w:val="0"/>
          <w:rtl/>
        </w:rPr>
        <w:t>...</w:t>
      </w:r>
    </w:p>
    <w:p w:rsidR="00C572C8" w:rsidRDefault="00C572C8" w:rsidP="00C572C8">
      <w:pPr>
        <w:pStyle w:val="ad"/>
        <w:spacing w:line="360" w:lineRule="auto"/>
        <w:jc w:val="both"/>
        <w:rPr>
          <w:rFonts w:ascii="Arial" w:hAnsi="Arial"/>
          <w:b/>
          <w:bCs/>
          <w:noProof w:val="0"/>
          <w:rtl/>
        </w:rPr>
      </w:pPr>
      <w:r>
        <w:rPr>
          <w:rFonts w:ascii="Arial" w:hAnsi="Arial" w:hint="cs"/>
          <w:b/>
          <w:bCs/>
          <w:noProof w:val="0"/>
          <w:rtl/>
        </w:rPr>
        <w:t>הואיל והלווה ביקש מהמלווה להעמיד לרשותו הלוואה כספית; והואיל והמלווה הסכים להעמיד לרשות הלווה את ההלוואה המבוקשת בתנאים וכנגד הביטחונות והערבויות  כמפורט בהסכם זה להלן:</w:t>
      </w:r>
    </w:p>
    <w:p w:rsidR="00C572C8" w:rsidRDefault="00C572C8" w:rsidP="00C572C8">
      <w:pPr>
        <w:pStyle w:val="ad"/>
        <w:spacing w:line="360" w:lineRule="auto"/>
        <w:jc w:val="both"/>
        <w:rPr>
          <w:rFonts w:ascii="Arial" w:hAnsi="Arial"/>
          <w:b/>
          <w:bCs/>
          <w:noProof w:val="0"/>
          <w:rtl/>
        </w:rPr>
      </w:pPr>
      <w:r>
        <w:rPr>
          <w:rFonts w:ascii="Arial" w:hAnsi="Arial" w:hint="cs"/>
          <w:b/>
          <w:bCs/>
          <w:noProof w:val="0"/>
          <w:rtl/>
        </w:rPr>
        <w:t>...</w:t>
      </w:r>
    </w:p>
    <w:p w:rsidR="00C572C8" w:rsidRDefault="00C572C8" w:rsidP="00C572C8">
      <w:pPr>
        <w:spacing w:line="360" w:lineRule="auto"/>
        <w:jc w:val="both"/>
        <w:rPr>
          <w:rFonts w:ascii="Arial" w:hAnsi="Arial"/>
          <w:b/>
          <w:bCs/>
          <w:noProof w:val="0"/>
          <w:u w:val="single"/>
          <w:rtl/>
        </w:rPr>
      </w:pPr>
      <w:r>
        <w:rPr>
          <w:rFonts w:ascii="Arial" w:hAnsi="Arial"/>
          <w:noProof w:val="0"/>
          <w:rtl/>
        </w:rPr>
        <w:tab/>
      </w:r>
      <w:r>
        <w:rPr>
          <w:rFonts w:ascii="Arial" w:hAnsi="Arial" w:hint="cs"/>
          <w:b/>
          <w:bCs/>
          <w:noProof w:val="0"/>
          <w:u w:val="single"/>
          <w:rtl/>
        </w:rPr>
        <w:t>תנאי ההלוואה</w:t>
      </w:r>
    </w:p>
    <w:p w:rsidR="00F45C49" w:rsidRDefault="00897B12" w:rsidP="007643FE">
      <w:pPr>
        <w:spacing w:line="360" w:lineRule="auto"/>
        <w:ind w:left="720"/>
        <w:jc w:val="both"/>
        <w:rPr>
          <w:rFonts w:ascii="Arial" w:hAnsi="Arial"/>
          <w:b/>
          <w:bCs/>
          <w:noProof w:val="0"/>
          <w:rtl/>
        </w:rPr>
      </w:pPr>
      <w:r>
        <w:rPr>
          <w:rFonts w:ascii="Arial" w:hAnsi="Arial" w:hint="cs"/>
          <w:b/>
          <w:bCs/>
          <w:noProof w:val="0"/>
          <w:rtl/>
        </w:rPr>
        <w:t>המלווה יעמיד ללווה הלוואה (להלן: "ההלוואה")</w:t>
      </w:r>
      <w:r w:rsidR="007643FE">
        <w:rPr>
          <w:rFonts w:ascii="Arial" w:hAnsi="Arial" w:hint="cs"/>
          <w:b/>
          <w:bCs/>
          <w:noProof w:val="0"/>
          <w:rtl/>
        </w:rPr>
        <w:t>, והלווה יקבל ממנו את ההלוואה, הכל בתנאים המפורטים להלן:</w:t>
      </w:r>
    </w:p>
    <w:p w:rsidR="007643FE" w:rsidRDefault="007643FE" w:rsidP="007643FE">
      <w:pPr>
        <w:pStyle w:val="ad"/>
        <w:numPr>
          <w:ilvl w:val="0"/>
          <w:numId w:val="4"/>
        </w:numPr>
        <w:spacing w:line="360" w:lineRule="auto"/>
        <w:jc w:val="both"/>
        <w:rPr>
          <w:rFonts w:ascii="Arial" w:hAnsi="Arial"/>
          <w:b/>
          <w:bCs/>
          <w:noProof w:val="0"/>
        </w:rPr>
      </w:pPr>
      <w:r>
        <w:rPr>
          <w:rFonts w:ascii="Arial" w:hAnsi="Arial" w:hint="cs"/>
          <w:b/>
          <w:bCs/>
          <w:noProof w:val="0"/>
          <w:rtl/>
        </w:rPr>
        <w:t>ההלוואה הינה בסך השווה בש"ח של 500,000 ₪</w:t>
      </w:r>
    </w:p>
    <w:p w:rsidR="007643FE" w:rsidRDefault="007643FE" w:rsidP="007643FE">
      <w:pPr>
        <w:pStyle w:val="ad"/>
        <w:numPr>
          <w:ilvl w:val="0"/>
          <w:numId w:val="4"/>
        </w:numPr>
        <w:spacing w:line="360" w:lineRule="auto"/>
        <w:jc w:val="both"/>
        <w:rPr>
          <w:rFonts w:ascii="Arial" w:hAnsi="Arial"/>
          <w:b/>
          <w:bCs/>
          <w:noProof w:val="0"/>
        </w:rPr>
      </w:pPr>
      <w:r>
        <w:rPr>
          <w:rFonts w:ascii="Arial" w:hAnsi="Arial" w:hint="cs"/>
          <w:b/>
          <w:bCs/>
          <w:noProof w:val="0"/>
          <w:rtl/>
        </w:rPr>
        <w:t>ההלוואה תועבר לידי הלווה כחלק מסיוע ותמיכה בבניית ביתו של הלווה ותעשה באופן הדרגתי, החזר ההלוואה אינו מוגדר בזמן</w:t>
      </w:r>
      <w:r w:rsidR="002B11EF">
        <w:rPr>
          <w:rFonts w:ascii="Arial" w:hAnsi="Arial" w:hint="cs"/>
          <w:b/>
          <w:bCs/>
          <w:noProof w:val="0"/>
          <w:rtl/>
        </w:rPr>
        <w:t xml:space="preserve"> ובלבד שיובהר כי המלווה הוא נושה מובטח, כאמור בהסכם זה וכנגד חתימת  הסכם לא יעמיד הלווה שיק ביטחון לפקודת המלווה.</w:t>
      </w:r>
    </w:p>
    <w:p w:rsidR="002B11EF" w:rsidRDefault="002B11EF" w:rsidP="002B11EF">
      <w:pPr>
        <w:pStyle w:val="ad"/>
        <w:numPr>
          <w:ilvl w:val="0"/>
          <w:numId w:val="4"/>
        </w:numPr>
        <w:spacing w:line="360" w:lineRule="auto"/>
        <w:jc w:val="both"/>
        <w:rPr>
          <w:rFonts w:ascii="Arial" w:hAnsi="Arial"/>
          <w:b/>
          <w:bCs/>
          <w:noProof w:val="0"/>
        </w:rPr>
      </w:pPr>
      <w:r w:rsidRPr="002B11EF">
        <w:rPr>
          <w:rFonts w:ascii="Arial" w:hAnsi="Arial" w:hint="cs"/>
          <w:b/>
          <w:bCs/>
          <w:noProof w:val="0"/>
          <w:rtl/>
        </w:rPr>
        <w:t>...</w:t>
      </w:r>
    </w:p>
    <w:p w:rsidR="002B11EF" w:rsidRDefault="002B11EF" w:rsidP="002B11EF">
      <w:pPr>
        <w:pStyle w:val="ad"/>
        <w:numPr>
          <w:ilvl w:val="0"/>
          <w:numId w:val="4"/>
        </w:numPr>
        <w:spacing w:line="360" w:lineRule="auto"/>
        <w:jc w:val="both"/>
        <w:rPr>
          <w:rFonts w:ascii="Arial" w:hAnsi="Arial"/>
          <w:b/>
          <w:bCs/>
          <w:noProof w:val="0"/>
        </w:rPr>
      </w:pPr>
      <w:r>
        <w:rPr>
          <w:rFonts w:ascii="Arial" w:hAnsi="Arial" w:hint="cs"/>
          <w:b/>
          <w:bCs/>
          <w:noProof w:val="0"/>
          <w:rtl/>
        </w:rPr>
        <w:t>הקרן תוחזר למלווה בתוך- 5 שנים</w:t>
      </w:r>
      <w:r w:rsidR="00800ADA">
        <w:rPr>
          <w:rFonts w:ascii="Arial" w:hAnsi="Arial" w:hint="cs"/>
          <w:b/>
          <w:bCs/>
          <w:noProof w:val="0"/>
          <w:rtl/>
        </w:rPr>
        <w:t>...</w:t>
      </w:r>
    </w:p>
    <w:p w:rsidR="00800ADA" w:rsidRDefault="00800ADA" w:rsidP="00800ADA">
      <w:pPr>
        <w:spacing w:line="360" w:lineRule="auto"/>
        <w:ind w:left="720"/>
        <w:jc w:val="both"/>
        <w:rPr>
          <w:rFonts w:ascii="Arial" w:hAnsi="Arial"/>
          <w:b/>
          <w:bCs/>
          <w:noProof w:val="0"/>
          <w:rtl/>
        </w:rPr>
      </w:pPr>
    </w:p>
    <w:p w:rsidR="00800ADA" w:rsidRDefault="00800ADA" w:rsidP="00800ADA">
      <w:pPr>
        <w:spacing w:line="360" w:lineRule="auto"/>
        <w:ind w:left="720"/>
        <w:jc w:val="both"/>
        <w:rPr>
          <w:rFonts w:ascii="Arial" w:hAnsi="Arial"/>
          <w:b/>
          <w:bCs/>
          <w:noProof w:val="0"/>
          <w:u w:val="single"/>
          <w:rtl/>
        </w:rPr>
      </w:pPr>
      <w:r>
        <w:rPr>
          <w:rFonts w:ascii="Arial" w:hAnsi="Arial" w:hint="cs"/>
          <w:b/>
          <w:bCs/>
          <w:noProof w:val="0"/>
          <w:u w:val="single"/>
          <w:rtl/>
        </w:rPr>
        <w:t>פרעון ההלוואה ופירעון מיידי</w:t>
      </w:r>
    </w:p>
    <w:p w:rsidR="00800ADA" w:rsidRDefault="00800ADA" w:rsidP="00800ADA">
      <w:pPr>
        <w:pStyle w:val="ad"/>
        <w:numPr>
          <w:ilvl w:val="0"/>
          <w:numId w:val="5"/>
        </w:numPr>
        <w:spacing w:line="360" w:lineRule="auto"/>
        <w:jc w:val="both"/>
        <w:rPr>
          <w:rFonts w:ascii="Arial" w:hAnsi="Arial"/>
          <w:b/>
          <w:bCs/>
          <w:noProof w:val="0"/>
        </w:rPr>
      </w:pPr>
      <w:r>
        <w:rPr>
          <w:rFonts w:ascii="Arial" w:hAnsi="Arial" w:hint="cs"/>
          <w:b/>
          <w:bCs/>
          <w:noProof w:val="0"/>
          <w:rtl/>
        </w:rPr>
        <w:t xml:space="preserve">הלווה מתחייב בזאת לפרוע את ההלוואה במידה ונדרש למכור את הדירה </w:t>
      </w:r>
      <w:r w:rsidR="005F74B0">
        <w:rPr>
          <w:rFonts w:ascii="Arial" w:hAnsi="Arial" w:hint="cs"/>
          <w:b/>
          <w:bCs/>
          <w:noProof w:val="0"/>
          <w:rtl/>
        </w:rPr>
        <w:t>או לחלק את רכושו מסיבות שונות.</w:t>
      </w:r>
    </w:p>
    <w:p w:rsidR="005F74B0" w:rsidRDefault="005F74B0" w:rsidP="00800ADA">
      <w:pPr>
        <w:pStyle w:val="ad"/>
        <w:numPr>
          <w:ilvl w:val="0"/>
          <w:numId w:val="5"/>
        </w:numPr>
        <w:spacing w:line="360" w:lineRule="auto"/>
        <w:jc w:val="both"/>
        <w:rPr>
          <w:rFonts w:ascii="Arial" w:hAnsi="Arial"/>
          <w:b/>
          <w:bCs/>
          <w:noProof w:val="0"/>
        </w:rPr>
      </w:pPr>
      <w:r>
        <w:rPr>
          <w:rFonts w:ascii="Arial" w:hAnsi="Arial" w:hint="cs"/>
          <w:b/>
          <w:bCs/>
          <w:noProof w:val="0"/>
          <w:rtl/>
        </w:rPr>
        <w:t>...</w:t>
      </w:r>
    </w:p>
    <w:p w:rsidR="005F74B0" w:rsidRDefault="005F74B0" w:rsidP="005F74B0">
      <w:pPr>
        <w:spacing w:line="360" w:lineRule="auto"/>
        <w:jc w:val="both"/>
        <w:rPr>
          <w:rFonts w:ascii="Arial" w:hAnsi="Arial"/>
          <w:b/>
          <w:bCs/>
          <w:noProof w:val="0"/>
          <w:rtl/>
        </w:rPr>
      </w:pPr>
    </w:p>
    <w:p w:rsidR="005F74B0" w:rsidRDefault="005F74B0" w:rsidP="005F74B0">
      <w:pPr>
        <w:pStyle w:val="ad"/>
        <w:numPr>
          <w:ilvl w:val="0"/>
          <w:numId w:val="1"/>
        </w:numPr>
        <w:spacing w:line="360" w:lineRule="auto"/>
        <w:jc w:val="both"/>
        <w:rPr>
          <w:rFonts w:ascii="Arial" w:hAnsi="Arial"/>
          <w:noProof w:val="0"/>
        </w:rPr>
      </w:pPr>
      <w:r>
        <w:rPr>
          <w:rFonts w:ascii="Arial" w:hAnsi="Arial" w:hint="cs"/>
          <w:noProof w:val="0"/>
          <w:rtl/>
        </w:rPr>
        <w:t>בסיכומיו הוסיף וטען כי הוכח שההסכם נחתם בתום לב והוכח שההסכם נחתם בבית האח כאשר כל הצדדים ידעו על מה חותמים. עוד ציין כי גם מומחית בית משפט קבעה כי ההסכם אינו מזויף ועדותה היתה חד משמעית ועקבית.</w:t>
      </w:r>
    </w:p>
    <w:p w:rsidR="005F74B0" w:rsidRDefault="005F74B0" w:rsidP="005F74B0">
      <w:pPr>
        <w:pStyle w:val="ad"/>
        <w:spacing w:line="360" w:lineRule="auto"/>
        <w:jc w:val="both"/>
        <w:rPr>
          <w:rFonts w:ascii="Arial" w:hAnsi="Arial"/>
          <w:noProof w:val="0"/>
        </w:rPr>
      </w:pPr>
    </w:p>
    <w:p w:rsidR="005F74B0" w:rsidRDefault="005F74B0" w:rsidP="005F74B0">
      <w:pPr>
        <w:pStyle w:val="ad"/>
        <w:numPr>
          <w:ilvl w:val="0"/>
          <w:numId w:val="1"/>
        </w:numPr>
        <w:spacing w:line="360" w:lineRule="auto"/>
        <w:jc w:val="both"/>
        <w:rPr>
          <w:rFonts w:ascii="Arial" w:hAnsi="Arial"/>
          <w:noProof w:val="0"/>
        </w:rPr>
      </w:pPr>
      <w:r>
        <w:rPr>
          <w:rFonts w:ascii="Arial" w:hAnsi="Arial" w:hint="cs"/>
          <w:noProof w:val="0"/>
          <w:rtl/>
        </w:rPr>
        <w:t>כך גם אישרו העדים שסכום ההלוואה גובש רק לאחר שהתגבש הסכום המדויק של ההוצאות שהוצאו לטובת הבית ובהתאם להוצאות האמיתיות ששולמו על ידי האב.</w:t>
      </w:r>
    </w:p>
    <w:p w:rsidR="005F74B0" w:rsidRPr="005F74B0" w:rsidRDefault="005F74B0" w:rsidP="005F74B0">
      <w:pPr>
        <w:pStyle w:val="ad"/>
        <w:rPr>
          <w:rFonts w:ascii="Arial" w:hAnsi="Arial"/>
          <w:noProof w:val="0"/>
          <w:rtl/>
        </w:rPr>
      </w:pPr>
    </w:p>
    <w:p w:rsidR="005F74B0" w:rsidRDefault="005A79D4" w:rsidP="005F74B0">
      <w:pPr>
        <w:pStyle w:val="ad"/>
        <w:numPr>
          <w:ilvl w:val="0"/>
          <w:numId w:val="1"/>
        </w:numPr>
        <w:spacing w:line="360" w:lineRule="auto"/>
        <w:jc w:val="both"/>
        <w:rPr>
          <w:rFonts w:ascii="Arial" w:hAnsi="Arial"/>
          <w:noProof w:val="0"/>
        </w:rPr>
      </w:pPr>
      <w:r>
        <w:rPr>
          <w:rFonts w:ascii="Arial" w:hAnsi="Arial" w:hint="cs"/>
          <w:noProof w:val="0"/>
          <w:rtl/>
        </w:rPr>
        <w:t>ביחס לעדותה של הנתבעת נטען כי עדותה מגלה סתירות רבות ושינוי גרסאות. היא המשיכה להכחיש תוקפו של ההסכם חרף חוות דעת המומחית ואף חיזקה ואימתה גרסתו של התובע ומשחתו ביחס להסכם ההלוואה</w:t>
      </w:r>
    </w:p>
    <w:p w:rsidR="005A79D4" w:rsidRPr="005A79D4" w:rsidRDefault="005A79D4" w:rsidP="005A79D4">
      <w:pPr>
        <w:pStyle w:val="ad"/>
        <w:rPr>
          <w:rFonts w:ascii="Arial" w:hAnsi="Arial"/>
          <w:noProof w:val="0"/>
          <w:rtl/>
        </w:rPr>
      </w:pPr>
    </w:p>
    <w:p w:rsidR="005A79D4" w:rsidRDefault="005A79D4" w:rsidP="005F74B0">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מנגד, טענה הנתבעת </w:t>
      </w:r>
      <w:r w:rsidR="00AB59D4">
        <w:rPr>
          <w:rFonts w:ascii="Arial" w:hAnsi="Arial" w:hint="cs"/>
          <w:noProof w:val="0"/>
          <w:rtl/>
        </w:rPr>
        <w:t xml:space="preserve">בכתב הגנתה </w:t>
      </w:r>
      <w:r>
        <w:rPr>
          <w:rFonts w:ascii="Arial" w:hAnsi="Arial" w:hint="cs"/>
          <w:noProof w:val="0"/>
          <w:rtl/>
        </w:rPr>
        <w:t xml:space="preserve">כי </w:t>
      </w:r>
      <w:r w:rsidR="00AB59D4">
        <w:rPr>
          <w:rFonts w:ascii="Arial" w:hAnsi="Arial" w:hint="cs"/>
          <w:noProof w:val="0"/>
          <w:rtl/>
        </w:rPr>
        <w:t>חתימתה בעמודים 1 ו-4 על גבי ה</w:t>
      </w:r>
      <w:r w:rsidR="008D416F">
        <w:rPr>
          <w:rFonts w:ascii="Arial" w:hAnsi="Arial" w:hint="cs"/>
          <w:noProof w:val="0"/>
          <w:rtl/>
        </w:rPr>
        <w:t>סכם ההלוואה בעמודים 1 ו- 4 מזוי</w:t>
      </w:r>
      <w:r w:rsidR="00AB59D4">
        <w:rPr>
          <w:rFonts w:ascii="Arial" w:hAnsi="Arial" w:hint="cs"/>
          <w:noProof w:val="0"/>
          <w:rtl/>
        </w:rPr>
        <w:t>פות. עוד טענה כי לאחר שהסתיימה בניית ביתם המשותף של הצדדים בשנת 2018 התייצב בביתם אחי התובע עם מסמכי הלוואה בידיו וטען כי גם אח נוסף של התובע ואשתו חתמו על מסמכי הלוואה כלפי החברה המשפחתית. התובע ואחיו י' הסבירו כי הפעולה נע</w:t>
      </w:r>
      <w:r w:rsidR="00AE6355">
        <w:rPr>
          <w:rFonts w:ascii="Arial" w:hAnsi="Arial" w:hint="cs"/>
          <w:noProof w:val="0"/>
          <w:rtl/>
        </w:rPr>
        <w:t>שית לצורכי הנהלת חשבונות של החברה על הנייר ללא קבלה וללא השבה וכולם חותמים. כך גם אבי התובע לא נכח באותו מעמד ושמו כמלווה בדף הראשון והרביעי מעולם לא הוצגו בפני הנתב</w:t>
      </w:r>
      <w:r w:rsidR="006C0538">
        <w:rPr>
          <w:rFonts w:ascii="Arial" w:hAnsi="Arial" w:hint="cs"/>
          <w:noProof w:val="0"/>
          <w:rtl/>
        </w:rPr>
        <w:t xml:space="preserve">עת. </w:t>
      </w:r>
      <w:r w:rsidR="00AE6355">
        <w:rPr>
          <w:rFonts w:ascii="Arial" w:hAnsi="Arial" w:hint="cs"/>
          <w:noProof w:val="0"/>
          <w:rtl/>
        </w:rPr>
        <w:t>משכך, טענה כי דף 1 ו-4 הוחלפו וחתימתה זויפה.</w:t>
      </w:r>
    </w:p>
    <w:p w:rsidR="00AE6355" w:rsidRPr="00AE6355" w:rsidRDefault="00AE6355" w:rsidP="00AE6355">
      <w:pPr>
        <w:pStyle w:val="ad"/>
        <w:rPr>
          <w:rFonts w:ascii="Arial" w:hAnsi="Arial"/>
          <w:noProof w:val="0"/>
          <w:rtl/>
        </w:rPr>
      </w:pPr>
    </w:p>
    <w:p w:rsidR="00AE6355" w:rsidRDefault="00AE6355" w:rsidP="005F74B0">
      <w:pPr>
        <w:pStyle w:val="ad"/>
        <w:numPr>
          <w:ilvl w:val="0"/>
          <w:numId w:val="1"/>
        </w:numPr>
        <w:spacing w:line="360" w:lineRule="auto"/>
        <w:jc w:val="both"/>
        <w:rPr>
          <w:rFonts w:ascii="Arial" w:hAnsi="Arial"/>
          <w:noProof w:val="0"/>
        </w:rPr>
      </w:pPr>
      <w:r>
        <w:rPr>
          <w:rFonts w:ascii="Arial" w:hAnsi="Arial" w:hint="cs"/>
          <w:noProof w:val="0"/>
          <w:rtl/>
        </w:rPr>
        <w:t>עוד הוסיפה שביום 18/04/2018 חלו יום הזכרון והעצמאות ואין זה סביר שהאח י' היה אצלם באותו מועד.</w:t>
      </w:r>
    </w:p>
    <w:p w:rsidR="00AE6355" w:rsidRPr="00AE6355" w:rsidRDefault="00AE6355" w:rsidP="00AE6355">
      <w:pPr>
        <w:pStyle w:val="ad"/>
        <w:rPr>
          <w:rFonts w:ascii="Arial" w:hAnsi="Arial"/>
          <w:noProof w:val="0"/>
          <w:rtl/>
        </w:rPr>
      </w:pPr>
    </w:p>
    <w:p w:rsidR="00AE6355" w:rsidRDefault="006C0538" w:rsidP="005F74B0">
      <w:pPr>
        <w:pStyle w:val="ad"/>
        <w:numPr>
          <w:ilvl w:val="0"/>
          <w:numId w:val="1"/>
        </w:numPr>
        <w:spacing w:line="360" w:lineRule="auto"/>
        <w:jc w:val="both"/>
        <w:rPr>
          <w:rFonts w:ascii="Arial" w:hAnsi="Arial"/>
          <w:noProof w:val="0"/>
        </w:rPr>
      </w:pPr>
      <w:r>
        <w:rPr>
          <w:rFonts w:ascii="Arial" w:hAnsi="Arial" w:hint="cs"/>
          <w:noProof w:val="0"/>
          <w:rtl/>
        </w:rPr>
        <w:t xml:space="preserve">אם כן, לגרסתה, </w:t>
      </w:r>
      <w:r w:rsidR="00AE6355">
        <w:rPr>
          <w:rFonts w:ascii="Arial" w:hAnsi="Arial" w:hint="cs"/>
          <w:noProof w:val="0"/>
          <w:rtl/>
        </w:rPr>
        <w:t>ההסכם מזויף. הבית נבנה בשנת 2017 ותאריך נשוא ההסכם אינו מתיישב עם הגיונה של ההלוואה שלכאורה נועדה לטובת בניית הבית.</w:t>
      </w:r>
    </w:p>
    <w:p w:rsidR="00AE6355" w:rsidRPr="00AE6355" w:rsidRDefault="00AE6355" w:rsidP="00AE6355">
      <w:pPr>
        <w:pStyle w:val="ad"/>
        <w:rPr>
          <w:rFonts w:ascii="Arial" w:hAnsi="Arial"/>
          <w:noProof w:val="0"/>
          <w:rtl/>
        </w:rPr>
      </w:pPr>
    </w:p>
    <w:p w:rsidR="00BD5B4F" w:rsidRDefault="00BD5B4F" w:rsidP="005F74B0">
      <w:pPr>
        <w:pStyle w:val="ad"/>
        <w:numPr>
          <w:ilvl w:val="0"/>
          <w:numId w:val="1"/>
        </w:numPr>
        <w:spacing w:line="360" w:lineRule="auto"/>
        <w:jc w:val="both"/>
        <w:rPr>
          <w:rFonts w:ascii="Arial" w:hAnsi="Arial"/>
          <w:noProof w:val="0"/>
        </w:rPr>
      </w:pPr>
      <w:r>
        <w:rPr>
          <w:rFonts w:ascii="Arial" w:hAnsi="Arial" w:hint="cs"/>
          <w:noProof w:val="0"/>
          <w:rtl/>
        </w:rPr>
        <w:t>בסיכומיה חזרה על עמדתה לפיה לא קיבלה כל הלוואה מאבי התובע וככל שחתמה על הסכם הרי שהוא נעשה מול החברה ולא מול האב ישירות ומדובר בהסכם פיקטיבי שנעשה לטובת העסק. כך גם לא הוכחה טענת האב כי שילם במזומן ומדובר בנסיונות לחמוק מרשויות המס</w:t>
      </w:r>
    </w:p>
    <w:p w:rsidR="00BD5B4F" w:rsidRPr="00BD5B4F" w:rsidRDefault="00BD5B4F" w:rsidP="00BD5B4F">
      <w:pPr>
        <w:pStyle w:val="ad"/>
        <w:rPr>
          <w:rFonts w:ascii="Arial" w:hAnsi="Arial"/>
          <w:noProof w:val="0"/>
          <w:rtl/>
        </w:rPr>
      </w:pPr>
    </w:p>
    <w:p w:rsidR="00BD5B4F" w:rsidRDefault="00BD5B4F" w:rsidP="005F74B0">
      <w:pPr>
        <w:pStyle w:val="ad"/>
        <w:numPr>
          <w:ilvl w:val="0"/>
          <w:numId w:val="1"/>
        </w:numPr>
        <w:spacing w:line="360" w:lineRule="auto"/>
        <w:jc w:val="both"/>
        <w:rPr>
          <w:rFonts w:ascii="Arial" w:hAnsi="Arial"/>
          <w:noProof w:val="0"/>
        </w:rPr>
      </w:pPr>
      <w:r>
        <w:rPr>
          <w:rFonts w:ascii="Arial" w:hAnsi="Arial" w:hint="cs"/>
          <w:noProof w:val="0"/>
          <w:rtl/>
        </w:rPr>
        <w:t>בניירת שצורפה לא צורפו ראיות לפיהן החשבוניות שולמו על ידי אבי התובע ואלו הוצאו על ידי החברה בלבד ולא הוכח כי שילם בפועל בעצמו. עדות האב ובניו לא נתמכה בראיות. כך גם העובדה שהאב ובניו עוסקים בענף הרלוונטי הוזילה עלויות הבנייה כמו גם העובדה שבנו שלוש וילות במקביל.</w:t>
      </w:r>
    </w:p>
    <w:p w:rsidR="00974025" w:rsidRPr="00974025" w:rsidRDefault="00974025" w:rsidP="00974025">
      <w:pPr>
        <w:rPr>
          <w:rFonts w:ascii="Arial" w:hAnsi="Arial"/>
          <w:noProof w:val="0"/>
          <w:rtl/>
        </w:rPr>
      </w:pPr>
    </w:p>
    <w:p w:rsidR="00AE6355" w:rsidRPr="005F74B0" w:rsidRDefault="00BD5B4F" w:rsidP="005F74B0">
      <w:pPr>
        <w:pStyle w:val="ad"/>
        <w:numPr>
          <w:ilvl w:val="0"/>
          <w:numId w:val="1"/>
        </w:numPr>
        <w:spacing w:line="360" w:lineRule="auto"/>
        <w:jc w:val="both"/>
        <w:rPr>
          <w:rFonts w:ascii="Arial" w:hAnsi="Arial"/>
          <w:noProof w:val="0"/>
          <w:rtl/>
        </w:rPr>
      </w:pPr>
      <w:r>
        <w:rPr>
          <w:rFonts w:ascii="Arial" w:hAnsi="Arial" w:hint="cs"/>
          <w:noProof w:val="0"/>
          <w:rtl/>
        </w:rPr>
        <w:t>במהלך חייהם המשותפות חסכו בני הזוג כספים שעה שהתגוררו אצל הורי הנתבעת ולא שילמו עבור הוצאותיהם.</w:t>
      </w:r>
      <w:r w:rsidR="00AE6355">
        <w:rPr>
          <w:rFonts w:ascii="Arial" w:hAnsi="Arial" w:hint="cs"/>
          <w:noProof w:val="0"/>
          <w:rtl/>
        </w:rPr>
        <w:t xml:space="preserve"> </w:t>
      </w:r>
    </w:p>
    <w:p w:rsidR="00800ADA" w:rsidRPr="00800ADA" w:rsidRDefault="00800ADA" w:rsidP="00800ADA">
      <w:pPr>
        <w:spacing w:line="360" w:lineRule="auto"/>
        <w:ind w:left="720"/>
        <w:jc w:val="both"/>
        <w:rPr>
          <w:rFonts w:ascii="Arial" w:hAnsi="Arial"/>
          <w:b/>
          <w:bCs/>
          <w:noProof w:val="0"/>
          <w:rtl/>
        </w:rPr>
      </w:pPr>
    </w:p>
    <w:p w:rsidR="002B11EF" w:rsidRDefault="00974025" w:rsidP="00974025">
      <w:pPr>
        <w:pStyle w:val="ad"/>
        <w:numPr>
          <w:ilvl w:val="0"/>
          <w:numId w:val="1"/>
        </w:numPr>
        <w:spacing w:line="360" w:lineRule="auto"/>
        <w:jc w:val="both"/>
        <w:rPr>
          <w:rFonts w:ascii="Arial" w:hAnsi="Arial"/>
          <w:noProof w:val="0"/>
        </w:rPr>
      </w:pPr>
      <w:r w:rsidRPr="00974025">
        <w:rPr>
          <w:rFonts w:ascii="Arial" w:hAnsi="Arial" w:hint="cs"/>
          <w:noProof w:val="0"/>
          <w:rtl/>
        </w:rPr>
        <w:t>היא לא שינתה גרסתה ועדות המומחית אינה מהותית מהטעם שמלכתחילה טענה כי הוחתמה על הסכם מול החברה בלבד</w:t>
      </w:r>
      <w:r w:rsidR="008D416F">
        <w:rPr>
          <w:rFonts w:ascii="Arial" w:hAnsi="Arial" w:hint="cs"/>
          <w:noProof w:val="0"/>
          <w:rtl/>
        </w:rPr>
        <w:t xml:space="preserve"> והיא לא קיבלה הכספים שנטען כי נתנו לה בהלוואה, שכן מימון הבית נעשה באמצעות דירת התובע בסך של</w:t>
      </w:r>
      <w:r w:rsidR="006C0538">
        <w:rPr>
          <w:rFonts w:ascii="Arial" w:hAnsi="Arial" w:hint="cs"/>
          <w:noProof w:val="0"/>
          <w:rtl/>
        </w:rPr>
        <w:t xml:space="preserve"> כ-</w:t>
      </w:r>
      <w:r w:rsidR="008D416F">
        <w:rPr>
          <w:rFonts w:ascii="Arial" w:hAnsi="Arial" w:hint="cs"/>
          <w:noProof w:val="0"/>
          <w:rtl/>
        </w:rPr>
        <w:t xml:space="preserve"> 1,400,000 ₪; כספי מתנות מחתונת הצדדים בסך של כ- 200,000 ₪ והעובדה שהתגוררו בבית הוריה וחסכו מירב ההוצאות בעת הבנייה.</w:t>
      </w:r>
    </w:p>
    <w:p w:rsidR="008D416F" w:rsidRPr="008D416F" w:rsidRDefault="008D416F" w:rsidP="008D416F">
      <w:pPr>
        <w:pStyle w:val="ad"/>
        <w:rPr>
          <w:rFonts w:ascii="Arial" w:hAnsi="Arial"/>
          <w:noProof w:val="0"/>
          <w:rtl/>
        </w:rPr>
      </w:pPr>
    </w:p>
    <w:p w:rsidR="008D416F" w:rsidRDefault="008D416F" w:rsidP="00974025">
      <w:pPr>
        <w:pStyle w:val="ad"/>
        <w:numPr>
          <w:ilvl w:val="0"/>
          <w:numId w:val="1"/>
        </w:numPr>
        <w:spacing w:line="360" w:lineRule="auto"/>
        <w:jc w:val="both"/>
        <w:rPr>
          <w:rFonts w:ascii="Arial" w:hAnsi="Arial"/>
          <w:noProof w:val="0"/>
        </w:rPr>
      </w:pPr>
      <w:r>
        <w:rPr>
          <w:rFonts w:ascii="Arial" w:hAnsi="Arial" w:hint="cs"/>
          <w:noProof w:val="0"/>
          <w:rtl/>
        </w:rPr>
        <w:t>אומר כבר עתה כי לא מצאתי לקבל עמדת הנתבעת ביחס להסכם ההלוואה ואנמק.</w:t>
      </w:r>
    </w:p>
    <w:p w:rsidR="008D416F" w:rsidRPr="008D416F" w:rsidRDefault="008D416F" w:rsidP="008D416F">
      <w:pPr>
        <w:pStyle w:val="ad"/>
        <w:rPr>
          <w:rFonts w:ascii="Arial" w:hAnsi="Arial"/>
          <w:noProof w:val="0"/>
          <w:rtl/>
        </w:rPr>
      </w:pPr>
    </w:p>
    <w:p w:rsidR="006B699B" w:rsidRDefault="008D416F" w:rsidP="006C0538">
      <w:pPr>
        <w:pStyle w:val="ad"/>
        <w:spacing w:line="360" w:lineRule="auto"/>
        <w:jc w:val="both"/>
        <w:rPr>
          <w:rFonts w:ascii="Arial" w:hAnsi="Arial"/>
          <w:noProof w:val="0"/>
          <w:rtl/>
        </w:rPr>
      </w:pPr>
      <w:r>
        <w:rPr>
          <w:rFonts w:ascii="Arial" w:hAnsi="Arial" w:hint="cs"/>
          <w:noProof w:val="0"/>
          <w:rtl/>
        </w:rPr>
        <w:t>המדובר בהסכם בן ארבעה עמודים כאשר הנתבע</w:t>
      </w:r>
      <w:r w:rsidR="006B699B">
        <w:rPr>
          <w:rFonts w:ascii="Arial" w:hAnsi="Arial" w:hint="cs"/>
          <w:noProof w:val="0"/>
          <w:rtl/>
        </w:rPr>
        <w:t>ת טענה כי חתימתה בעמודים 1 ו-4 הוחלפו וחתימתה בהם זויפה.</w:t>
      </w:r>
    </w:p>
    <w:p w:rsidR="006C0538" w:rsidRDefault="006C0538" w:rsidP="006C0538">
      <w:pPr>
        <w:pStyle w:val="ad"/>
        <w:spacing w:line="360" w:lineRule="auto"/>
        <w:jc w:val="both"/>
        <w:rPr>
          <w:rFonts w:ascii="Arial" w:hAnsi="Arial"/>
          <w:noProof w:val="0"/>
          <w:rtl/>
        </w:rPr>
      </w:pPr>
    </w:p>
    <w:p w:rsidR="008D21B8" w:rsidRPr="008D21B8" w:rsidRDefault="008D21B8" w:rsidP="006B699B">
      <w:pPr>
        <w:pStyle w:val="ad"/>
        <w:numPr>
          <w:ilvl w:val="0"/>
          <w:numId w:val="1"/>
        </w:numPr>
        <w:spacing w:line="360" w:lineRule="auto"/>
        <w:jc w:val="both"/>
        <w:rPr>
          <w:rFonts w:ascii="Arial" w:hAnsi="Arial"/>
          <w:noProof w:val="0"/>
        </w:rPr>
      </w:pPr>
      <w:r>
        <w:rPr>
          <w:rFonts w:ascii="Arial" w:hAnsi="Arial" w:hint="cs"/>
          <w:noProof w:val="0"/>
          <w:u w:val="single"/>
          <w:rtl/>
        </w:rPr>
        <w:lastRenderedPageBreak/>
        <w:t>עדות המומחית</w:t>
      </w:r>
    </w:p>
    <w:p w:rsidR="008D21B8" w:rsidRDefault="008D21B8" w:rsidP="008D21B8">
      <w:pPr>
        <w:pStyle w:val="ad"/>
        <w:spacing w:line="360" w:lineRule="auto"/>
        <w:jc w:val="both"/>
        <w:rPr>
          <w:rFonts w:ascii="Arial" w:hAnsi="Arial"/>
          <w:noProof w:val="0"/>
          <w:rtl/>
        </w:rPr>
      </w:pPr>
    </w:p>
    <w:p w:rsidR="00B86188" w:rsidRDefault="006B699B" w:rsidP="008D21B8">
      <w:pPr>
        <w:pStyle w:val="ad"/>
        <w:spacing w:line="360" w:lineRule="auto"/>
        <w:jc w:val="both"/>
        <w:rPr>
          <w:rFonts w:ascii="Arial" w:hAnsi="Arial"/>
          <w:noProof w:val="0"/>
          <w:rtl/>
        </w:rPr>
      </w:pPr>
      <w:r>
        <w:rPr>
          <w:rFonts w:ascii="Arial" w:hAnsi="Arial" w:hint="cs"/>
          <w:noProof w:val="0"/>
          <w:rtl/>
        </w:rPr>
        <w:t>לצורך בחינת הטענה מונתה על ידי בית משפט מומחית לבחינת כתבי יד, הגב' סימה אנקונה. בחוות דעתה מיום 13/10/2021 ציינה המומחית כי מסמך ההלוואה בן הארבע עמודים</w:t>
      </w:r>
      <w:r w:rsidR="008D21B8">
        <w:rPr>
          <w:rFonts w:ascii="Arial" w:hAnsi="Arial" w:hint="cs"/>
          <w:noProof w:val="0"/>
          <w:rtl/>
        </w:rPr>
        <w:t xml:space="preserve"> ובו חתימותיה של הנתבעת במקור הוצג בפניה. בחוות דעתה ציינה כי בבדיקת החתימות בתחתית דפי ההסכם מצאה סימני לחץ של כתיבה וכך מצאה בעמוד 2 סימני לחץ של שלוש החתימות מעמוד 1; בעמוד 3 מצאה סימני לחץ של שלושה החתימות מעמוד 2 ובעמוד 4 מצאה סימני לחץ של שלוש החתימות מדף 3. </w:t>
      </w:r>
    </w:p>
    <w:p w:rsidR="008D21B8" w:rsidRDefault="008D21B8" w:rsidP="008D21B8">
      <w:pPr>
        <w:pStyle w:val="ad"/>
        <w:spacing w:line="360" w:lineRule="auto"/>
        <w:jc w:val="both"/>
        <w:rPr>
          <w:rFonts w:ascii="Arial" w:hAnsi="Arial"/>
          <w:noProof w:val="0"/>
          <w:rtl/>
        </w:rPr>
      </w:pPr>
    </w:p>
    <w:p w:rsidR="008D21B8" w:rsidRDefault="008D21B8" w:rsidP="008D21B8">
      <w:pPr>
        <w:pStyle w:val="ad"/>
        <w:spacing w:line="360" w:lineRule="auto"/>
        <w:jc w:val="both"/>
        <w:rPr>
          <w:rFonts w:ascii="Arial" w:hAnsi="Arial"/>
          <w:noProof w:val="0"/>
          <w:rtl/>
        </w:rPr>
      </w:pPr>
      <w:r>
        <w:rPr>
          <w:rFonts w:ascii="Arial" w:hAnsi="Arial" w:hint="cs"/>
          <w:b/>
          <w:bCs/>
          <w:noProof w:val="0"/>
          <w:rtl/>
        </w:rPr>
        <w:t>מכאן, הסיקה המומחית כי החתימות בארבעת דפי ההלוואה נכתבו באותו מעמד כאשר הדפים היו מונחים אחד על השני לפי סדר המיספור שלהם</w:t>
      </w:r>
      <w:r>
        <w:rPr>
          <w:rFonts w:ascii="Arial" w:hAnsi="Arial" w:hint="cs"/>
          <w:noProof w:val="0"/>
          <w:rtl/>
        </w:rPr>
        <w:t>.</w:t>
      </w:r>
    </w:p>
    <w:p w:rsidR="008D21B8" w:rsidRDefault="008D21B8" w:rsidP="008D21B8">
      <w:pPr>
        <w:pStyle w:val="ad"/>
        <w:spacing w:line="360" w:lineRule="auto"/>
        <w:jc w:val="both"/>
        <w:rPr>
          <w:rFonts w:ascii="Arial" w:hAnsi="Arial"/>
          <w:noProof w:val="0"/>
          <w:rtl/>
        </w:rPr>
      </w:pPr>
    </w:p>
    <w:p w:rsidR="008D21B8" w:rsidRDefault="008D21B8" w:rsidP="008D21B8">
      <w:pPr>
        <w:pStyle w:val="ad"/>
        <w:spacing w:line="360" w:lineRule="auto"/>
        <w:jc w:val="both"/>
        <w:rPr>
          <w:rFonts w:ascii="Arial" w:hAnsi="Arial"/>
          <w:noProof w:val="0"/>
          <w:rtl/>
        </w:rPr>
      </w:pPr>
      <w:r>
        <w:rPr>
          <w:rFonts w:ascii="Arial" w:hAnsi="Arial" w:hint="cs"/>
          <w:noProof w:val="0"/>
          <w:rtl/>
        </w:rPr>
        <w:t>בנסיבות אלו, די באמור בכדי לשמוט טענותיה של הנתבעת לפיה הוחלפו עמודים 1 ו-4 להסכם ההלוואה.</w:t>
      </w:r>
    </w:p>
    <w:p w:rsidR="00151940" w:rsidRDefault="00151940" w:rsidP="008D21B8">
      <w:pPr>
        <w:spacing w:line="360" w:lineRule="auto"/>
        <w:jc w:val="both"/>
        <w:rPr>
          <w:rFonts w:ascii="Arial" w:hAnsi="Arial"/>
          <w:noProof w:val="0"/>
          <w:rtl/>
        </w:rPr>
      </w:pPr>
    </w:p>
    <w:p w:rsidR="00151940" w:rsidRDefault="00151940" w:rsidP="00151940">
      <w:pPr>
        <w:pStyle w:val="ad"/>
        <w:numPr>
          <w:ilvl w:val="0"/>
          <w:numId w:val="1"/>
        </w:numPr>
        <w:spacing w:line="360" w:lineRule="auto"/>
        <w:jc w:val="both"/>
        <w:rPr>
          <w:rFonts w:ascii="Arial" w:hAnsi="Arial"/>
          <w:noProof w:val="0"/>
        </w:rPr>
      </w:pPr>
      <w:r w:rsidRPr="00151940">
        <w:rPr>
          <w:rFonts w:ascii="Arial" w:hAnsi="Arial" w:hint="cs"/>
          <w:noProof w:val="0"/>
          <w:rtl/>
        </w:rPr>
        <w:t xml:space="preserve">עוד ציינה המומחית כי מצאה התאמה בין ארבע החתימות נשוא המחלוקת לבין דוגמאות חתימותיה של הנתבעת. משכך ולאור תכונות הכתיבה שפורטו בחוות דעתה, התאמתן לדוגמאות והיעדר ניגודים הביאו אותה למסקנה כי החתימות כולן על גבי הסכם ההלוואה שנחזות כחתימותיה של הנתבעת אכן נחתמו על ידה וזאת ברמת וודאות 1, שהיא בהתאם לנוסחים </w:t>
      </w:r>
      <w:r w:rsidR="006C0538">
        <w:rPr>
          <w:rFonts w:ascii="Arial" w:hAnsi="Arial" w:hint="cs"/>
          <w:noProof w:val="0"/>
          <w:rtl/>
        </w:rPr>
        <w:t>של חוות דעת מומחה לבדיקת כתבי י</w:t>
      </w:r>
      <w:r w:rsidRPr="00151940">
        <w:rPr>
          <w:rFonts w:ascii="Arial" w:hAnsi="Arial" w:hint="cs"/>
          <w:noProof w:val="0"/>
          <w:rtl/>
        </w:rPr>
        <w:t>ד, כי לדעת המומחה הכתב במחלוקת נכתב על ידי הכותב.</w:t>
      </w:r>
    </w:p>
    <w:p w:rsidR="00151940" w:rsidRPr="006C0538" w:rsidRDefault="00151940" w:rsidP="00151940">
      <w:pPr>
        <w:pStyle w:val="ad"/>
        <w:spacing w:line="360" w:lineRule="auto"/>
        <w:jc w:val="both"/>
        <w:rPr>
          <w:rFonts w:ascii="Arial" w:hAnsi="Arial"/>
          <w:noProof w:val="0"/>
        </w:rPr>
      </w:pPr>
    </w:p>
    <w:p w:rsidR="00151940" w:rsidRDefault="00151940" w:rsidP="00151940">
      <w:pPr>
        <w:pStyle w:val="ad"/>
        <w:numPr>
          <w:ilvl w:val="0"/>
          <w:numId w:val="1"/>
        </w:numPr>
        <w:spacing w:line="360" w:lineRule="auto"/>
        <w:jc w:val="both"/>
        <w:rPr>
          <w:rFonts w:ascii="Arial" w:hAnsi="Arial"/>
          <w:noProof w:val="0"/>
        </w:rPr>
      </w:pPr>
      <w:r>
        <w:rPr>
          <w:rFonts w:ascii="Arial" w:hAnsi="Arial" w:hint="cs"/>
          <w:noProof w:val="0"/>
          <w:rtl/>
        </w:rPr>
        <w:t>המומחית העידה בבית המשפט על חוות דעתה וזו לא נסתרה</w:t>
      </w:r>
      <w:r w:rsidR="00FB60CF">
        <w:rPr>
          <w:rFonts w:ascii="Arial" w:hAnsi="Arial" w:hint="cs"/>
          <w:noProof w:val="0"/>
          <w:rtl/>
        </w:rPr>
        <w:t>. אומנם הנתבעת טענה בסעיף 22 לסיכומיה כי עדות המומחית אינה מהותית אלא שאיני מקבלת הטענה. עדותה של המומחית היתה ברורה</w:t>
      </w:r>
      <w:r w:rsidR="006C0538">
        <w:rPr>
          <w:rFonts w:ascii="Arial" w:hAnsi="Arial" w:hint="cs"/>
          <w:noProof w:val="0"/>
          <w:rtl/>
        </w:rPr>
        <w:t>, מהותית</w:t>
      </w:r>
      <w:r w:rsidR="00FB60CF">
        <w:rPr>
          <w:rFonts w:ascii="Arial" w:hAnsi="Arial" w:hint="cs"/>
          <w:noProof w:val="0"/>
          <w:rtl/>
        </w:rPr>
        <w:t xml:space="preserve"> ועניינת ולא נסתרה כלל וכלל. מה גם שהמומחית הסבירה כיצד הגיע למסקנתה, הן בחוות דעתה והן בצילומים המוגדלים של חתימות הצדדים בהם ניתן לראות כי אכן קיימים סימני לחץ</w:t>
      </w:r>
      <w:r w:rsidR="008E679A">
        <w:rPr>
          <w:rFonts w:ascii="Arial" w:hAnsi="Arial" w:hint="cs"/>
          <w:noProof w:val="0"/>
          <w:rtl/>
        </w:rPr>
        <w:t xml:space="preserve"> על גבי העמודים הבאים של ההסכם. עובדה זו </w:t>
      </w:r>
      <w:r w:rsidR="00FB60CF">
        <w:rPr>
          <w:rFonts w:ascii="Arial" w:hAnsi="Arial" w:hint="cs"/>
          <w:noProof w:val="0"/>
          <w:rtl/>
        </w:rPr>
        <w:t>מחזקת את קביעת המומחית לפיה כל ארבעת העמודים נחתמו יחד בניגוד לטענת הנתבעת</w:t>
      </w:r>
      <w:r w:rsidR="006C0538">
        <w:rPr>
          <w:rFonts w:ascii="Arial" w:hAnsi="Arial" w:hint="cs"/>
          <w:noProof w:val="0"/>
          <w:rtl/>
        </w:rPr>
        <w:t>, שטענה כי עמודים 1 ו-4 להסכם הוחלפו ושומטת</w:t>
      </w:r>
      <w:r w:rsidR="008E679A">
        <w:rPr>
          <w:rFonts w:ascii="Arial" w:hAnsi="Arial" w:hint="cs"/>
          <w:noProof w:val="0"/>
          <w:rtl/>
        </w:rPr>
        <w:t xml:space="preserve"> הקרקע תחתיה</w:t>
      </w:r>
      <w:r w:rsidR="00FB60CF">
        <w:rPr>
          <w:rFonts w:ascii="Arial" w:hAnsi="Arial" w:hint="cs"/>
          <w:noProof w:val="0"/>
          <w:rtl/>
        </w:rPr>
        <w:t>.</w:t>
      </w:r>
    </w:p>
    <w:p w:rsidR="00FB60CF" w:rsidRPr="008E679A" w:rsidRDefault="00FB60CF" w:rsidP="00FB60CF">
      <w:pPr>
        <w:pStyle w:val="ad"/>
        <w:rPr>
          <w:rFonts w:ascii="Arial" w:hAnsi="Arial"/>
          <w:noProof w:val="0"/>
          <w:rtl/>
        </w:rPr>
      </w:pPr>
    </w:p>
    <w:p w:rsidR="00FB60CF" w:rsidRDefault="00FB60CF" w:rsidP="000937D3">
      <w:pPr>
        <w:pStyle w:val="ad"/>
        <w:numPr>
          <w:ilvl w:val="0"/>
          <w:numId w:val="1"/>
        </w:numPr>
        <w:spacing w:line="360" w:lineRule="auto"/>
        <w:jc w:val="both"/>
        <w:rPr>
          <w:rFonts w:ascii="Arial" w:hAnsi="Arial"/>
          <w:noProof w:val="0"/>
        </w:rPr>
      </w:pPr>
      <w:r>
        <w:rPr>
          <w:rFonts w:ascii="Arial" w:hAnsi="Arial" w:hint="cs"/>
          <w:noProof w:val="0"/>
          <w:rtl/>
        </w:rPr>
        <w:t xml:space="preserve">יוער כי הנתבעת </w:t>
      </w:r>
      <w:r w:rsidR="004F37AF">
        <w:rPr>
          <w:rFonts w:ascii="Arial" w:hAnsi="Arial" w:hint="cs"/>
          <w:noProof w:val="0"/>
          <w:rtl/>
        </w:rPr>
        <w:t>בקשה להביא חוות דעת נוספת, בקשה שסורבה. עם זאת, נעתרתי לבקשת הנתבעת להעביר ההסכם המקורי למומחית מטעמה. כעולה מהצהרת ב"כ הנתבעת בדיון האחרון בו נחקרה המומחית, ההסכם המקורי נמצא בידי המומחית מטעם הנתבעת ולא הוצג בפניי. בנסיבות אלו ולאור חוות דעת המומחית שלא נסתרה, אני קובעת כי ההסכם הכולל ארבעה עמודים נחתם במעמד אחד כאשר ארבעת עמודי ההסכם היו אחד מעל השני</w:t>
      </w:r>
      <w:r w:rsidR="008E679A">
        <w:rPr>
          <w:rFonts w:ascii="Arial" w:hAnsi="Arial" w:hint="cs"/>
          <w:noProof w:val="0"/>
          <w:rtl/>
        </w:rPr>
        <w:t>.</w:t>
      </w:r>
      <w:r w:rsidR="004F37AF">
        <w:rPr>
          <w:rFonts w:ascii="Arial" w:hAnsi="Arial" w:hint="cs"/>
          <w:noProof w:val="0"/>
          <w:rtl/>
        </w:rPr>
        <w:t xml:space="preserve"> עוד אני </w:t>
      </w:r>
      <w:r w:rsidR="004F37AF">
        <w:rPr>
          <w:rFonts w:ascii="Arial" w:hAnsi="Arial" w:hint="cs"/>
          <w:noProof w:val="0"/>
          <w:rtl/>
        </w:rPr>
        <w:lastRenderedPageBreak/>
        <w:t xml:space="preserve">מאמצת קביעת המומחית לפיה כל החתימות על גבי ארבעת עמודי ההסכם, הן חתימותיה של הנתבעת ואני דוחה הטענה לפיה </w:t>
      </w:r>
      <w:r w:rsidR="000937D3">
        <w:rPr>
          <w:rFonts w:ascii="Arial" w:hAnsi="Arial" w:hint="cs"/>
          <w:noProof w:val="0"/>
          <w:rtl/>
        </w:rPr>
        <w:t xml:space="preserve">חתימתה זויפה </w:t>
      </w:r>
      <w:r w:rsidR="004F37AF">
        <w:rPr>
          <w:rFonts w:ascii="Arial" w:hAnsi="Arial" w:hint="cs"/>
          <w:noProof w:val="0"/>
          <w:rtl/>
        </w:rPr>
        <w:t xml:space="preserve">על </w:t>
      </w:r>
      <w:r w:rsidR="000937D3">
        <w:rPr>
          <w:rFonts w:ascii="Arial" w:hAnsi="Arial" w:hint="cs"/>
          <w:noProof w:val="0"/>
          <w:rtl/>
        </w:rPr>
        <w:t xml:space="preserve">גבי </w:t>
      </w:r>
      <w:r w:rsidR="004F37AF">
        <w:rPr>
          <w:rFonts w:ascii="Arial" w:hAnsi="Arial" w:hint="cs"/>
          <w:noProof w:val="0"/>
          <w:rtl/>
        </w:rPr>
        <w:t>עמודים 1 ו-4 להסכם והעמודים הוחלפו כנטען בסעיף 32 לכתב ההגנה.</w:t>
      </w:r>
    </w:p>
    <w:p w:rsidR="004F37AF" w:rsidRPr="004F37AF" w:rsidRDefault="004F37AF" w:rsidP="004F37AF">
      <w:pPr>
        <w:pStyle w:val="ad"/>
        <w:rPr>
          <w:rFonts w:ascii="Arial" w:hAnsi="Arial"/>
          <w:noProof w:val="0"/>
          <w:rtl/>
        </w:rPr>
      </w:pPr>
    </w:p>
    <w:p w:rsidR="004F37AF" w:rsidRPr="000937D3" w:rsidRDefault="004F37AF" w:rsidP="00151940">
      <w:pPr>
        <w:pStyle w:val="ad"/>
        <w:numPr>
          <w:ilvl w:val="0"/>
          <w:numId w:val="1"/>
        </w:numPr>
        <w:spacing w:line="360" w:lineRule="auto"/>
        <w:jc w:val="both"/>
        <w:rPr>
          <w:rFonts w:ascii="Arial" w:hAnsi="Arial"/>
          <w:noProof w:val="0"/>
        </w:rPr>
      </w:pPr>
      <w:r>
        <w:rPr>
          <w:rFonts w:ascii="Arial" w:hAnsi="Arial" w:hint="cs"/>
          <w:b/>
          <w:bCs/>
          <w:noProof w:val="0"/>
          <w:rtl/>
        </w:rPr>
        <w:t>אשר על כן, אני קובעת כי נסתרה טענות הנתבעת לפיה הוחלפו עמוד 1 ו-4 להסכם וכי חתימתה זויפה על גבי עמודים אלו.</w:t>
      </w:r>
    </w:p>
    <w:p w:rsidR="000937D3" w:rsidRPr="000937D3" w:rsidRDefault="000937D3" w:rsidP="000937D3">
      <w:pPr>
        <w:pStyle w:val="ad"/>
        <w:rPr>
          <w:rFonts w:ascii="Arial" w:hAnsi="Arial"/>
          <w:noProof w:val="0"/>
          <w:rtl/>
        </w:rPr>
      </w:pPr>
    </w:p>
    <w:p w:rsidR="000937D3" w:rsidRDefault="000937D3" w:rsidP="00151940">
      <w:pPr>
        <w:pStyle w:val="ad"/>
        <w:numPr>
          <w:ilvl w:val="0"/>
          <w:numId w:val="1"/>
        </w:numPr>
        <w:spacing w:line="360" w:lineRule="auto"/>
        <w:jc w:val="both"/>
        <w:rPr>
          <w:rFonts w:ascii="Arial" w:hAnsi="Arial"/>
          <w:noProof w:val="0"/>
        </w:rPr>
      </w:pPr>
      <w:r>
        <w:rPr>
          <w:rFonts w:ascii="Arial" w:hAnsi="Arial" w:hint="cs"/>
          <w:noProof w:val="0"/>
          <w:rtl/>
        </w:rPr>
        <w:t>לא זו אף זו, בניגוד לנטען בסעיף 32 לפיה הוחלפו עמודים 1 ו-4 להסכם וחתימתה בהם זויפה, שנתה הנתבעת גרסתה בעדותה:</w:t>
      </w:r>
    </w:p>
    <w:p w:rsidR="000937D3" w:rsidRPr="000937D3" w:rsidRDefault="000937D3" w:rsidP="000937D3">
      <w:pPr>
        <w:pStyle w:val="ad"/>
        <w:rPr>
          <w:rFonts w:ascii="Arial" w:hAnsi="Arial"/>
          <w:noProof w:val="0"/>
          <w:rtl/>
        </w:rPr>
      </w:pPr>
    </w:p>
    <w:p w:rsidR="000937D3" w:rsidRDefault="000937D3" w:rsidP="000937D3">
      <w:pPr>
        <w:pStyle w:val="ad"/>
        <w:spacing w:line="360" w:lineRule="auto"/>
        <w:jc w:val="both"/>
        <w:rPr>
          <w:rFonts w:ascii="Arial" w:hAnsi="Arial"/>
          <w:b/>
          <w:bCs/>
          <w:noProof w:val="0"/>
          <w:rtl/>
        </w:rPr>
      </w:pPr>
      <w:r>
        <w:rPr>
          <w:rFonts w:ascii="Arial" w:hAnsi="Arial" w:hint="cs"/>
          <w:noProof w:val="0"/>
          <w:rtl/>
        </w:rPr>
        <w:t>"</w:t>
      </w:r>
      <w:r>
        <w:rPr>
          <w:rFonts w:ascii="Arial" w:hAnsi="Arial" w:hint="cs"/>
          <w:b/>
          <w:bCs/>
          <w:noProof w:val="0"/>
          <w:rtl/>
        </w:rPr>
        <w:t>ש. את טוענת שהכל מזויף.</w:t>
      </w:r>
    </w:p>
    <w:p w:rsidR="000937D3" w:rsidRDefault="000937D3" w:rsidP="000937D3">
      <w:pPr>
        <w:pStyle w:val="ad"/>
        <w:spacing w:line="360" w:lineRule="auto"/>
        <w:jc w:val="both"/>
        <w:rPr>
          <w:rFonts w:ascii="Arial" w:hAnsi="Arial"/>
          <w:b/>
          <w:bCs/>
          <w:noProof w:val="0"/>
          <w:rtl/>
        </w:rPr>
      </w:pPr>
      <w:r>
        <w:rPr>
          <w:rFonts w:ascii="Arial" w:hAnsi="Arial" w:hint="cs"/>
          <w:b/>
          <w:bCs/>
          <w:noProof w:val="0"/>
          <w:rtl/>
        </w:rPr>
        <w:t>ת. אני לא טוענת שהכל מזויף, רק העמוד הראשון מזויף של הסכם ההלוואה.</w:t>
      </w:r>
    </w:p>
    <w:p w:rsidR="000937D3" w:rsidRDefault="000937D3" w:rsidP="000937D3">
      <w:pPr>
        <w:pStyle w:val="ad"/>
        <w:spacing w:line="360" w:lineRule="auto"/>
        <w:jc w:val="both"/>
        <w:rPr>
          <w:rFonts w:ascii="Arial" w:hAnsi="Arial"/>
          <w:b/>
          <w:bCs/>
          <w:noProof w:val="0"/>
          <w:rtl/>
        </w:rPr>
      </w:pPr>
      <w:r>
        <w:rPr>
          <w:rFonts w:ascii="Arial" w:hAnsi="Arial" w:hint="cs"/>
          <w:b/>
          <w:bCs/>
          <w:noProof w:val="0"/>
          <w:rtl/>
        </w:rPr>
        <w:t>ש. לטענתך את כן מאשרת שבוצעה הלוואה מול החברה?</w:t>
      </w:r>
    </w:p>
    <w:p w:rsidR="000937D3" w:rsidRDefault="000937D3" w:rsidP="000937D3">
      <w:pPr>
        <w:pStyle w:val="ad"/>
        <w:spacing w:line="360" w:lineRule="auto"/>
        <w:jc w:val="both"/>
        <w:rPr>
          <w:rFonts w:ascii="Arial" w:hAnsi="Arial"/>
          <w:b/>
          <w:bCs/>
          <w:noProof w:val="0"/>
          <w:rtl/>
        </w:rPr>
      </w:pPr>
      <w:r>
        <w:rPr>
          <w:rFonts w:ascii="Arial" w:hAnsi="Arial" w:hint="cs"/>
          <w:b/>
          <w:bCs/>
          <w:noProof w:val="0"/>
          <w:rtl/>
        </w:rPr>
        <w:t>ת. לא בוצעה הלוואה. אני מאשרת שחתמתי על הסכם מול החברה. מעולם לא נכנס אליי כסף מהחב'...</w:t>
      </w:r>
    </w:p>
    <w:p w:rsidR="000937D3" w:rsidRDefault="000937D3" w:rsidP="000937D3">
      <w:pPr>
        <w:pStyle w:val="ad"/>
        <w:spacing w:line="360" w:lineRule="auto"/>
        <w:jc w:val="both"/>
        <w:rPr>
          <w:rFonts w:ascii="Arial" w:hAnsi="Arial"/>
          <w:b/>
          <w:bCs/>
          <w:noProof w:val="0"/>
          <w:rtl/>
        </w:rPr>
      </w:pPr>
      <w:r>
        <w:rPr>
          <w:rFonts w:ascii="Arial" w:hAnsi="Arial" w:hint="cs"/>
          <w:b/>
          <w:bCs/>
          <w:noProof w:val="0"/>
          <w:rtl/>
        </w:rPr>
        <w:t>...</w:t>
      </w:r>
    </w:p>
    <w:p w:rsidR="000937D3" w:rsidRDefault="000937D3" w:rsidP="000937D3">
      <w:pPr>
        <w:pStyle w:val="ad"/>
        <w:spacing w:line="360" w:lineRule="auto"/>
        <w:jc w:val="both"/>
        <w:rPr>
          <w:rFonts w:ascii="Arial" w:hAnsi="Arial"/>
          <w:b/>
          <w:bCs/>
          <w:noProof w:val="0"/>
          <w:rtl/>
        </w:rPr>
      </w:pPr>
      <w:r>
        <w:rPr>
          <w:rFonts w:ascii="Arial" w:hAnsi="Arial" w:hint="cs"/>
          <w:b/>
          <w:bCs/>
          <w:noProof w:val="0"/>
          <w:rtl/>
        </w:rPr>
        <w:t>ש. חתמת על הסכם</w:t>
      </w:r>
      <w:r w:rsidR="009B42C4">
        <w:rPr>
          <w:rFonts w:ascii="Arial" w:hAnsi="Arial" w:hint="cs"/>
          <w:b/>
          <w:bCs/>
          <w:noProof w:val="0"/>
          <w:rtl/>
        </w:rPr>
        <w:t xml:space="preserve"> של 500,000 ₪ מהחברה, אבל את טוענת שמעולם לא קיבלת כסף.</w:t>
      </w:r>
    </w:p>
    <w:p w:rsidR="009B42C4" w:rsidRDefault="009B42C4" w:rsidP="000937D3">
      <w:pPr>
        <w:pStyle w:val="ad"/>
        <w:spacing w:line="360" w:lineRule="auto"/>
        <w:jc w:val="both"/>
        <w:rPr>
          <w:rFonts w:ascii="Arial" w:hAnsi="Arial"/>
          <w:b/>
          <w:bCs/>
          <w:noProof w:val="0"/>
          <w:rtl/>
        </w:rPr>
      </w:pPr>
      <w:r>
        <w:rPr>
          <w:rFonts w:ascii="Arial" w:hAnsi="Arial" w:hint="cs"/>
          <w:b/>
          <w:bCs/>
          <w:noProof w:val="0"/>
          <w:rtl/>
        </w:rPr>
        <w:t>ת. נכון".</w:t>
      </w:r>
    </w:p>
    <w:p w:rsidR="009B42C4" w:rsidRDefault="009B42C4" w:rsidP="000937D3">
      <w:pPr>
        <w:pStyle w:val="ad"/>
        <w:spacing w:line="360" w:lineRule="auto"/>
        <w:jc w:val="both"/>
        <w:rPr>
          <w:rFonts w:ascii="Arial" w:hAnsi="Arial"/>
          <w:noProof w:val="0"/>
          <w:rtl/>
        </w:rPr>
      </w:pPr>
    </w:p>
    <w:p w:rsidR="009B42C4" w:rsidRDefault="009B42C4" w:rsidP="000937D3">
      <w:pPr>
        <w:pStyle w:val="ad"/>
        <w:spacing w:line="360" w:lineRule="auto"/>
        <w:jc w:val="both"/>
        <w:rPr>
          <w:rFonts w:ascii="Arial" w:hAnsi="Arial"/>
          <w:noProof w:val="0"/>
          <w:rtl/>
        </w:rPr>
      </w:pPr>
      <w:r>
        <w:rPr>
          <w:rFonts w:ascii="Arial" w:hAnsi="Arial" w:hint="cs"/>
          <w:noProof w:val="0"/>
          <w:rtl/>
        </w:rPr>
        <w:t>(עמוד 33 לפרוטוקול, שורות 8-27).</w:t>
      </w:r>
    </w:p>
    <w:p w:rsidR="009B42C4" w:rsidRDefault="009B42C4" w:rsidP="000937D3">
      <w:pPr>
        <w:spacing w:line="360" w:lineRule="auto"/>
        <w:jc w:val="both"/>
        <w:rPr>
          <w:rFonts w:ascii="Arial" w:hAnsi="Arial"/>
          <w:noProof w:val="0"/>
          <w:rtl/>
        </w:rPr>
      </w:pPr>
    </w:p>
    <w:p w:rsidR="009B42C4" w:rsidRPr="009B42C4" w:rsidRDefault="009B42C4" w:rsidP="009B42C4">
      <w:pPr>
        <w:pStyle w:val="ad"/>
        <w:numPr>
          <w:ilvl w:val="0"/>
          <w:numId w:val="1"/>
        </w:numPr>
        <w:spacing w:line="360" w:lineRule="auto"/>
        <w:jc w:val="both"/>
        <w:rPr>
          <w:rFonts w:ascii="Arial" w:hAnsi="Arial"/>
          <w:noProof w:val="0"/>
          <w:rtl/>
        </w:rPr>
      </w:pPr>
      <w:r>
        <w:rPr>
          <w:rFonts w:ascii="Arial" w:hAnsi="Arial" w:hint="cs"/>
          <w:noProof w:val="0"/>
          <w:rtl/>
        </w:rPr>
        <w:t>אם כן, בניגוד לאמור בסעיף 32 לכתב הגנתה, מתברר כי גם הנתבעת  הודתה בעדותה שחתמה על עמוד ארבע להסכם ולנתבעת לא היה כל הסבר לחזרתה מטענתה זו בכתב הגנתה. ביחס לעמוד מספר 1 להסכם בו הוכחשה גם חתימתה של הנתבעת, הרי שכעולה מעדות המומחית</w:t>
      </w:r>
    </w:p>
    <w:p w:rsidR="00151940" w:rsidRDefault="009B42C4" w:rsidP="008D21B8">
      <w:pPr>
        <w:pStyle w:val="ad"/>
        <w:spacing w:line="360" w:lineRule="auto"/>
        <w:jc w:val="both"/>
        <w:rPr>
          <w:rFonts w:ascii="Arial" w:hAnsi="Arial"/>
          <w:noProof w:val="0"/>
          <w:rtl/>
        </w:rPr>
      </w:pPr>
      <w:r>
        <w:rPr>
          <w:rFonts w:ascii="Arial" w:hAnsi="Arial" w:hint="cs"/>
          <w:noProof w:val="0"/>
          <w:rtl/>
        </w:rPr>
        <w:t>שלא נסתרה, הוכח כי זו חתימת הנתבעת.</w:t>
      </w:r>
    </w:p>
    <w:p w:rsidR="009B42C4" w:rsidRDefault="009B42C4" w:rsidP="008D21B8">
      <w:pPr>
        <w:spacing w:line="360" w:lineRule="auto"/>
        <w:jc w:val="both"/>
        <w:rPr>
          <w:rFonts w:ascii="Arial" w:hAnsi="Arial"/>
          <w:noProof w:val="0"/>
          <w:rtl/>
        </w:rPr>
      </w:pPr>
    </w:p>
    <w:p w:rsidR="009B42C4" w:rsidRDefault="009B42C4" w:rsidP="009B42C4">
      <w:pPr>
        <w:pStyle w:val="ad"/>
        <w:numPr>
          <w:ilvl w:val="0"/>
          <w:numId w:val="1"/>
        </w:numPr>
        <w:spacing w:line="360" w:lineRule="auto"/>
        <w:jc w:val="both"/>
        <w:rPr>
          <w:rFonts w:ascii="Arial" w:hAnsi="Arial"/>
          <w:noProof w:val="0"/>
        </w:rPr>
      </w:pPr>
      <w:r>
        <w:rPr>
          <w:rFonts w:ascii="Arial" w:hAnsi="Arial" w:hint="cs"/>
          <w:noProof w:val="0"/>
          <w:rtl/>
        </w:rPr>
        <w:t>בנסיבות אלו, אני דוחה את טענת הנתבעת לפיה לא שינתה גרסתה ועדות המומחית אינה מהותית ואני קובעת כי הנתבעת חתמה גם חתמה על כל הסכם ההלוואה הכולל ארבעה עמודים</w:t>
      </w:r>
      <w:r w:rsidR="008E679A">
        <w:rPr>
          <w:rFonts w:ascii="Arial" w:hAnsi="Arial" w:hint="cs"/>
          <w:noProof w:val="0"/>
          <w:rtl/>
        </w:rPr>
        <w:t xml:space="preserve"> וההסכם כולו נחתם באותו מועד כאשר דפי ההסכם היו כרוכים זה בזה</w:t>
      </w:r>
      <w:r>
        <w:rPr>
          <w:rFonts w:ascii="Arial" w:hAnsi="Arial" w:hint="cs"/>
          <w:noProof w:val="0"/>
          <w:rtl/>
        </w:rPr>
        <w:t>.</w:t>
      </w:r>
    </w:p>
    <w:p w:rsidR="009B42C4" w:rsidRPr="008E679A" w:rsidRDefault="009B42C4" w:rsidP="009B42C4">
      <w:pPr>
        <w:pStyle w:val="ad"/>
        <w:spacing w:line="360" w:lineRule="auto"/>
        <w:jc w:val="both"/>
        <w:rPr>
          <w:rFonts w:ascii="Arial" w:hAnsi="Arial"/>
          <w:noProof w:val="0"/>
        </w:rPr>
      </w:pPr>
    </w:p>
    <w:p w:rsidR="00355E03" w:rsidRDefault="009B42C4" w:rsidP="009B42C4">
      <w:pPr>
        <w:pStyle w:val="ad"/>
        <w:numPr>
          <w:ilvl w:val="0"/>
          <w:numId w:val="1"/>
        </w:numPr>
        <w:spacing w:line="360" w:lineRule="auto"/>
        <w:jc w:val="both"/>
        <w:rPr>
          <w:rFonts w:ascii="Arial" w:hAnsi="Arial"/>
          <w:noProof w:val="0"/>
        </w:rPr>
      </w:pPr>
      <w:r>
        <w:rPr>
          <w:rFonts w:ascii="Arial" w:hAnsi="Arial" w:hint="cs"/>
          <w:noProof w:val="0"/>
          <w:rtl/>
        </w:rPr>
        <w:t xml:space="preserve">אומנם הנתבעת טענה כי ההסכם נחתם מול </w:t>
      </w:r>
      <w:r w:rsidR="00355E03">
        <w:rPr>
          <w:rFonts w:ascii="Arial" w:hAnsi="Arial" w:hint="cs"/>
          <w:noProof w:val="0"/>
          <w:rtl/>
        </w:rPr>
        <w:t>החברה ולא מול אבי הנתבע, אלא שעיון בעמוד אחד להסכם מלמד כי זה נחתם כאשר בכותרתו רשום אבי התובע כמלווה מצד אחד ואילו הצדדים, התובע והנתבעת, מוגדרים כלווה. משכך, אני דוחה מכל וכל טענת הנתבעת לפיה ההסכם נחתם מול החברה</w:t>
      </w:r>
      <w:r w:rsidR="00343709">
        <w:rPr>
          <w:rFonts w:ascii="Arial" w:hAnsi="Arial" w:hint="cs"/>
          <w:noProof w:val="0"/>
          <w:rtl/>
        </w:rPr>
        <w:t xml:space="preserve"> וקובעת כי נחתם מול אבי התובע</w:t>
      </w:r>
      <w:r w:rsidR="00355E03">
        <w:rPr>
          <w:rFonts w:ascii="Arial" w:hAnsi="Arial" w:hint="cs"/>
          <w:noProof w:val="0"/>
          <w:rtl/>
        </w:rPr>
        <w:t>.</w:t>
      </w:r>
      <w:r w:rsidR="000714AD">
        <w:rPr>
          <w:rFonts w:ascii="Arial" w:hAnsi="Arial" w:hint="cs"/>
          <w:noProof w:val="0"/>
          <w:rtl/>
        </w:rPr>
        <w:t xml:space="preserve"> כך גם לא מצאתי כל רלוונטיות לטענת הנתבעת לפיה ההסכם נחתם ביום הזכרון ערב יום העצמאות.</w:t>
      </w:r>
    </w:p>
    <w:p w:rsidR="00355E03" w:rsidRPr="000714AD" w:rsidRDefault="00355E03" w:rsidP="00355E03">
      <w:pPr>
        <w:pStyle w:val="ad"/>
        <w:rPr>
          <w:rFonts w:ascii="Arial" w:hAnsi="Arial"/>
          <w:noProof w:val="0"/>
          <w:rtl/>
        </w:rPr>
      </w:pPr>
    </w:p>
    <w:p w:rsidR="009B42C4" w:rsidRDefault="000714AD" w:rsidP="000714AD">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בהתייחס לטענה לפיה הוסבר לה כי מדובר בהסכם פיקטיבי מהקשור לענייני החברה  ולטובת העסק והיא אינה מעורבת  בו, אני דוחה הטענה. </w:t>
      </w:r>
      <w:r w:rsidRPr="000714AD">
        <w:rPr>
          <w:rFonts w:ascii="Arial" w:hAnsi="Arial"/>
          <w:noProof w:val="0"/>
          <w:rtl/>
        </w:rPr>
        <w:t xml:space="preserve">בהתאם לפסיקה קיימת חזקה כי אדם ידע על מה חתם וחתימתה של הנתבעת על הסכם ההלוואה מהווה ראייה לכאורה שהבינה את תוכן ההסכם ונתנה הסכמתה לאמור בו. ראו לעניין זה ע"א 467/64 </w:t>
      </w:r>
      <w:r w:rsidRPr="000714AD">
        <w:rPr>
          <w:rFonts w:ascii="Arial" w:hAnsi="Arial"/>
          <w:b/>
          <w:bCs/>
          <w:noProof w:val="0"/>
          <w:rtl/>
        </w:rPr>
        <w:t>שוויץ נ' סנדור</w:t>
      </w:r>
      <w:r w:rsidRPr="000714AD">
        <w:rPr>
          <w:rFonts w:ascii="Arial" w:hAnsi="Arial"/>
          <w:noProof w:val="0"/>
          <w:rtl/>
        </w:rPr>
        <w:t xml:space="preserve">, פ"ד י"ט 113; ע"א 779/87 </w:t>
      </w:r>
      <w:r w:rsidRPr="000714AD">
        <w:rPr>
          <w:rFonts w:ascii="Arial" w:hAnsi="Arial"/>
          <w:b/>
          <w:bCs/>
          <w:noProof w:val="0"/>
          <w:rtl/>
        </w:rPr>
        <w:t>בליט נ' בנק לאומי בע"מ</w:t>
      </w:r>
      <w:r w:rsidRPr="000714AD">
        <w:rPr>
          <w:rFonts w:ascii="Arial" w:hAnsi="Arial"/>
          <w:noProof w:val="0"/>
          <w:rtl/>
        </w:rPr>
        <w:t xml:space="preserve">, פ"ד מד (3) 304,310; ע"א 1513/99 </w:t>
      </w:r>
      <w:r w:rsidRPr="000714AD">
        <w:rPr>
          <w:rFonts w:ascii="Arial" w:hAnsi="Arial"/>
          <w:b/>
          <w:bCs/>
          <w:noProof w:val="0"/>
          <w:rtl/>
        </w:rPr>
        <w:t>דטיאשווילי נ' בנק לאומי בע"מ</w:t>
      </w:r>
      <w:r w:rsidRPr="000714AD">
        <w:rPr>
          <w:rFonts w:ascii="Arial" w:hAnsi="Arial"/>
          <w:noProof w:val="0"/>
          <w:rtl/>
        </w:rPr>
        <w:t>, פד"י נד (3) 591,594. משכך, וככל שנטלה הנתבעת על עצמה את האחריות לחתימה על המסמך מבלי לקוראו, אין לה אלא להלין על עצמה בלבד.</w:t>
      </w:r>
    </w:p>
    <w:p w:rsidR="000714AD" w:rsidRPr="000714AD" w:rsidRDefault="000714AD" w:rsidP="000714AD">
      <w:pPr>
        <w:pStyle w:val="ad"/>
        <w:rPr>
          <w:rFonts w:ascii="Arial" w:hAnsi="Arial"/>
          <w:noProof w:val="0"/>
          <w:rtl/>
        </w:rPr>
      </w:pPr>
    </w:p>
    <w:p w:rsidR="000714AD" w:rsidRDefault="000714AD" w:rsidP="00DA1DC6">
      <w:pPr>
        <w:pStyle w:val="ad"/>
        <w:numPr>
          <w:ilvl w:val="0"/>
          <w:numId w:val="1"/>
        </w:numPr>
        <w:spacing w:line="360" w:lineRule="auto"/>
        <w:jc w:val="both"/>
        <w:rPr>
          <w:rFonts w:ascii="Arial" w:hAnsi="Arial"/>
          <w:noProof w:val="0"/>
        </w:rPr>
      </w:pPr>
      <w:r>
        <w:rPr>
          <w:rFonts w:ascii="Arial" w:hAnsi="Arial" w:hint="cs"/>
          <w:noProof w:val="0"/>
          <w:rtl/>
        </w:rPr>
        <w:t>זאת ועו</w:t>
      </w:r>
      <w:r w:rsidR="003B7815">
        <w:rPr>
          <w:rFonts w:ascii="Arial" w:hAnsi="Arial" w:hint="cs"/>
          <w:noProof w:val="0"/>
          <w:rtl/>
        </w:rPr>
        <w:t>ד, מטעם התובע העידו אחיו י' והגיסה מ'. מתצהיר האח עולה כי האב נתן הלוואות לבניו לצורך רכישת בתיהם. מתצהיר האח עולה כי האב נתן לו הלוואה של 300,000 ₪ לטובת בניית ביתו והוא השיב לו אותה כעולה מתדפיס הבנק שצורף</w:t>
      </w:r>
      <w:r w:rsidR="00DA1DC6">
        <w:rPr>
          <w:rFonts w:ascii="Arial" w:hAnsi="Arial" w:hint="cs"/>
          <w:noProof w:val="0"/>
          <w:rtl/>
        </w:rPr>
        <w:t xml:space="preserve"> לתצהירו</w:t>
      </w:r>
      <w:r w:rsidR="003B7815">
        <w:rPr>
          <w:rFonts w:ascii="Arial" w:hAnsi="Arial" w:hint="cs"/>
          <w:noProof w:val="0"/>
          <w:rtl/>
        </w:rPr>
        <w:t>. עוד ציין האח כי מאחר והאב סייע לכל בניו במימון בניית בתים, ערכו האחים ישיבה מסודרת ביניהם והוסכם כי יסדירו העניין. משכך, סיכמו כי הוא, בתור האח הגדול, יסביר ויחתים את בנות הזוג של האחים על הסכמי ההלוואה בגין הכספים שקיבלו הילדים מהאב. הצהרתו כי נפגש עם בנות הזוג של שני אחיו טרם החתימה על הסכם ה</w:t>
      </w:r>
      <w:r w:rsidR="00DA1DC6">
        <w:rPr>
          <w:rFonts w:ascii="Arial" w:hAnsi="Arial" w:hint="cs"/>
          <w:noProof w:val="0"/>
          <w:rtl/>
        </w:rPr>
        <w:t xml:space="preserve">הלוואה, הנתבעת והגב' מ' לא נסתרה. </w:t>
      </w:r>
      <w:r w:rsidR="003B7815">
        <w:rPr>
          <w:rFonts w:ascii="Arial" w:hAnsi="Arial" w:hint="cs"/>
          <w:noProof w:val="0"/>
          <w:rtl/>
        </w:rPr>
        <w:t>כך גם טענתו לפיה הנתבעת שאלה אותו שאלות אודות חיוב בריבית עבור ההלוואה. גם גיסתו הנוספת של התובע, מ' הצהירה</w:t>
      </w:r>
      <w:r w:rsidR="0012045B">
        <w:rPr>
          <w:rFonts w:ascii="Arial" w:hAnsi="Arial" w:hint="cs"/>
          <w:noProof w:val="0"/>
          <w:rtl/>
        </w:rPr>
        <w:t xml:space="preserve"> כי הוחתמה על הסכם הלוואה לאחר שהוסבר לה על ידי בעלה שאביו יסייע להם במימון הבנייה ועיקרי ההסכם הוסברו לה על ידי האח י' במעמד החתימה.</w:t>
      </w:r>
    </w:p>
    <w:p w:rsidR="0012045B" w:rsidRPr="0012045B" w:rsidRDefault="0012045B" w:rsidP="0012045B">
      <w:pPr>
        <w:pStyle w:val="ad"/>
        <w:rPr>
          <w:rFonts w:ascii="Arial" w:hAnsi="Arial"/>
          <w:noProof w:val="0"/>
          <w:rtl/>
        </w:rPr>
      </w:pPr>
    </w:p>
    <w:p w:rsidR="0012045B" w:rsidRDefault="0012045B" w:rsidP="0012045B">
      <w:pPr>
        <w:pStyle w:val="ad"/>
        <w:spacing w:line="360" w:lineRule="auto"/>
        <w:jc w:val="both"/>
        <w:rPr>
          <w:rFonts w:ascii="Arial" w:hAnsi="Arial"/>
          <w:noProof w:val="0"/>
          <w:rtl/>
        </w:rPr>
      </w:pPr>
      <w:r>
        <w:rPr>
          <w:rFonts w:ascii="Arial" w:hAnsi="Arial" w:hint="cs"/>
          <w:noProof w:val="0"/>
          <w:rtl/>
        </w:rPr>
        <w:t>בעדותה אף הוסיפה כי האב נסע לסין ורכש את הריהוט, קרמיקה ומקלחונים לבית ועוד (ראו עמוד 30 לפרוטוקול מיום 20/12, שורות 24-33).</w:t>
      </w:r>
    </w:p>
    <w:p w:rsidR="0012045B" w:rsidRDefault="0012045B" w:rsidP="0012045B">
      <w:pPr>
        <w:pStyle w:val="ad"/>
        <w:spacing w:line="360" w:lineRule="auto"/>
        <w:jc w:val="both"/>
        <w:rPr>
          <w:rFonts w:ascii="Arial" w:hAnsi="Arial"/>
          <w:noProof w:val="0"/>
          <w:rtl/>
        </w:rPr>
      </w:pPr>
    </w:p>
    <w:p w:rsidR="0012045B" w:rsidRDefault="0012045B" w:rsidP="0012045B">
      <w:pPr>
        <w:pStyle w:val="ad"/>
        <w:spacing w:line="360" w:lineRule="auto"/>
        <w:jc w:val="both"/>
        <w:rPr>
          <w:rFonts w:ascii="Arial" w:hAnsi="Arial"/>
          <w:noProof w:val="0"/>
          <w:rtl/>
        </w:rPr>
      </w:pPr>
      <w:r>
        <w:rPr>
          <w:rFonts w:ascii="Arial" w:hAnsi="Arial" w:hint="cs"/>
          <w:noProof w:val="0"/>
          <w:rtl/>
        </w:rPr>
        <w:t>אם כן ושעה שעדותם לא נסתרה, התרשמתי כי אכן ההסכם נערך על ידי האחים כאשר במסגרת ההסכם ביקשו להסדיר הכספים שקיבל כל אחד ובת זוגו מהאב לטובת רכישת ביתם ואף מטעם זה, אני דוחה הטענה</w:t>
      </w:r>
      <w:r w:rsidR="00563417">
        <w:rPr>
          <w:rFonts w:ascii="Arial" w:hAnsi="Arial" w:hint="cs"/>
          <w:noProof w:val="0"/>
          <w:rtl/>
        </w:rPr>
        <w:t xml:space="preserve"> לפיה הנתבעת לא ידעה על מה חתמה ואת טענת הנתבעת לפיה המדובר בהסכם פיקטיבי.</w:t>
      </w:r>
    </w:p>
    <w:p w:rsidR="0012045B" w:rsidRDefault="0012045B" w:rsidP="0012045B">
      <w:pPr>
        <w:spacing w:line="360" w:lineRule="auto"/>
        <w:jc w:val="both"/>
        <w:rPr>
          <w:rFonts w:ascii="Arial" w:hAnsi="Arial"/>
          <w:noProof w:val="0"/>
          <w:rtl/>
        </w:rPr>
      </w:pPr>
    </w:p>
    <w:p w:rsidR="00563417" w:rsidRDefault="00563417" w:rsidP="00563417">
      <w:pPr>
        <w:pStyle w:val="ad"/>
        <w:numPr>
          <w:ilvl w:val="0"/>
          <w:numId w:val="1"/>
        </w:numPr>
        <w:spacing w:line="360" w:lineRule="auto"/>
        <w:jc w:val="both"/>
        <w:rPr>
          <w:rFonts w:ascii="Arial" w:hAnsi="Arial"/>
          <w:noProof w:val="0"/>
          <w:u w:val="single"/>
        </w:rPr>
      </w:pPr>
      <w:r w:rsidRPr="00563417">
        <w:rPr>
          <w:rFonts w:ascii="Arial" w:hAnsi="Arial" w:hint="cs"/>
          <w:noProof w:val="0"/>
          <w:u w:val="single"/>
          <w:rtl/>
        </w:rPr>
        <w:t>טענות הנתבעת לפיה לא הוכח שמדובר בכספים שניתנו על ידי האב ומדובר בכספי החברה</w:t>
      </w:r>
      <w:r>
        <w:rPr>
          <w:rFonts w:ascii="Arial" w:hAnsi="Arial" w:hint="cs"/>
          <w:noProof w:val="0"/>
          <w:u w:val="single"/>
          <w:rtl/>
        </w:rPr>
        <w:t xml:space="preserve"> שבבעלותו</w:t>
      </w:r>
    </w:p>
    <w:p w:rsidR="00563417" w:rsidRDefault="00563417" w:rsidP="00563417">
      <w:pPr>
        <w:pStyle w:val="ad"/>
        <w:spacing w:line="360" w:lineRule="auto"/>
        <w:jc w:val="both"/>
        <w:rPr>
          <w:rFonts w:ascii="Arial" w:hAnsi="Arial"/>
          <w:noProof w:val="0"/>
          <w:u w:val="single"/>
          <w:rtl/>
        </w:rPr>
      </w:pPr>
    </w:p>
    <w:p w:rsidR="00563417" w:rsidRDefault="00563417" w:rsidP="00563417">
      <w:pPr>
        <w:pStyle w:val="ad"/>
        <w:spacing w:line="360" w:lineRule="auto"/>
        <w:jc w:val="both"/>
        <w:rPr>
          <w:rFonts w:ascii="Arial" w:hAnsi="Arial"/>
          <w:noProof w:val="0"/>
          <w:rtl/>
        </w:rPr>
      </w:pPr>
      <w:r w:rsidRPr="00563417">
        <w:rPr>
          <w:rFonts w:ascii="Arial" w:hAnsi="Arial" w:hint="cs"/>
          <w:noProof w:val="0"/>
          <w:rtl/>
        </w:rPr>
        <w:t>הנתבעת הוסיפה וטענ</w:t>
      </w:r>
      <w:r>
        <w:rPr>
          <w:rFonts w:ascii="Arial" w:hAnsi="Arial" w:hint="cs"/>
          <w:noProof w:val="0"/>
          <w:rtl/>
        </w:rPr>
        <w:t xml:space="preserve">ה כי הנטל להוכיח שמדובר בכספי האב מוטל עליו ועל התובע להוכיח שאכן ניתנה על ידי האב הלוואה בסך של 500,000 ₪ לבני הזוג. אומר כבר עתה כי אין דעתי כדעת הנתבעת. שעה שהוכח שהנתבעת חתמה גם חתמה על הסכם ההלוואה, עליה </w:t>
      </w:r>
      <w:r w:rsidR="003810BE">
        <w:rPr>
          <w:rFonts w:ascii="Arial" w:hAnsi="Arial" w:hint="cs"/>
          <w:noProof w:val="0"/>
          <w:rtl/>
        </w:rPr>
        <w:t xml:space="preserve">רובץ הנטל </w:t>
      </w:r>
      <w:r>
        <w:rPr>
          <w:rFonts w:ascii="Arial" w:hAnsi="Arial" w:hint="cs"/>
          <w:noProof w:val="0"/>
          <w:rtl/>
        </w:rPr>
        <w:t>להוכיח כי לא ניתנה לה הלוואה על ידי בסך של 500,000 ₪ על ידי האב</w:t>
      </w:r>
      <w:r w:rsidR="0033437A">
        <w:rPr>
          <w:rFonts w:ascii="Arial" w:hAnsi="Arial" w:hint="cs"/>
          <w:noProof w:val="0"/>
          <w:rtl/>
        </w:rPr>
        <w:t xml:space="preserve"> ועל בית משפט לבחון באם הצליחה להרים נטל זה.</w:t>
      </w:r>
    </w:p>
    <w:p w:rsidR="003D31D1" w:rsidRDefault="003D31D1" w:rsidP="00563417">
      <w:pPr>
        <w:spacing w:line="360" w:lineRule="auto"/>
        <w:jc w:val="both"/>
        <w:rPr>
          <w:rFonts w:ascii="Arial" w:hAnsi="Arial"/>
          <w:noProof w:val="0"/>
          <w:rtl/>
        </w:rPr>
      </w:pPr>
    </w:p>
    <w:p w:rsidR="003D31D1" w:rsidRDefault="003D31D1" w:rsidP="004F7C0D">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התובע צרף לתצהירו טבלה שכותרתה 'ריכוז הוצאות בנייה של האב לנכס של </w:t>
      </w:r>
      <w:r w:rsidR="00245456">
        <w:rPr>
          <w:rFonts w:ascii="Arial" w:hAnsi="Arial" w:hint="cs"/>
          <w:noProof w:val="0"/>
          <w:rtl/>
        </w:rPr>
        <w:t xml:space="preserve">התובע'. עוד צרף מסמך בכתב יד הכולל הוצאות שלכאורה הוצאו בגין כל רכיב ורכיב בבית. עוד צורפו הצעת מחיר לעבודות חשמל מחברה לעבודות חשמל בע"מ העומדות על סך של 45,930 ₪ ללא מע"מ וסך של כ- 75,000 ₪ כולל מע"מ. כן </w:t>
      </w:r>
      <w:r w:rsidR="0039568D">
        <w:rPr>
          <w:rFonts w:ascii="Arial" w:hAnsi="Arial" w:hint="cs"/>
          <w:noProof w:val="0"/>
          <w:rtl/>
        </w:rPr>
        <w:t>צורף אישור שכותרתו '</w:t>
      </w:r>
      <w:r w:rsidR="00245456">
        <w:rPr>
          <w:rFonts w:ascii="Arial" w:hAnsi="Arial" w:hint="cs"/>
          <w:noProof w:val="0"/>
          <w:rtl/>
        </w:rPr>
        <w:t>הזמנת כסף</w:t>
      </w:r>
      <w:r w:rsidR="0039568D">
        <w:rPr>
          <w:rFonts w:ascii="Arial" w:hAnsi="Arial" w:hint="cs"/>
          <w:noProof w:val="0"/>
          <w:rtl/>
        </w:rPr>
        <w:t>'</w:t>
      </w:r>
      <w:r w:rsidR="00245456">
        <w:rPr>
          <w:rFonts w:ascii="Arial" w:hAnsi="Arial" w:hint="cs"/>
          <w:noProof w:val="0"/>
          <w:rtl/>
        </w:rPr>
        <w:t xml:space="preserve"> ע"</w:t>
      </w:r>
      <w:r w:rsidR="0039568D">
        <w:rPr>
          <w:rFonts w:ascii="Arial" w:hAnsi="Arial" w:hint="cs"/>
          <w:noProof w:val="0"/>
          <w:rtl/>
        </w:rPr>
        <w:t xml:space="preserve">י החברה עבור קרמיקה בגין משלוח מסין ששוויו 84,447 ₪. עוד צורפה הצעת מחיר בכתב יד בסך של 840,000 ₪ עבור שלד ופיתוח מיום 09/02/2017; אסמכתא בכתב יד על תשלום במזומן עבור כלונסאות בסך של 134,500 ₪ מיום 21/03/2017; חשבונית מיום 16/02/2018 עבור החברה בגין ציוד </w:t>
      </w:r>
      <w:r w:rsidR="00CD4AD4">
        <w:rPr>
          <w:rFonts w:ascii="Arial" w:hAnsi="Arial" w:hint="cs"/>
          <w:noProof w:val="0"/>
          <w:rtl/>
        </w:rPr>
        <w:t xml:space="preserve">בנייה </w:t>
      </w:r>
      <w:r w:rsidR="0039568D">
        <w:rPr>
          <w:rFonts w:ascii="Arial" w:hAnsi="Arial" w:hint="cs"/>
          <w:noProof w:val="0"/>
          <w:rtl/>
        </w:rPr>
        <w:t xml:space="preserve">בסך 1,870 </w:t>
      </w:r>
      <w:r w:rsidR="00CD4AD4">
        <w:rPr>
          <w:rFonts w:ascii="Arial" w:hAnsi="Arial" w:hint="cs"/>
          <w:noProof w:val="0"/>
          <w:rtl/>
        </w:rPr>
        <w:t xml:space="preserve">₪; חשבונית נוספת מיום 01/07/2020 בסך של 6,482 ₪ בגין ציוד בנייה על שם החברה; חשבונית מיום 20/07/2018 על סך של 2,858 ₪ עבור ציוד בנייה על שם החברה; כן הוצגו חשבוניות נוספות על סך של כ- </w:t>
      </w:r>
      <w:r w:rsidR="004F7C0D">
        <w:rPr>
          <w:rFonts w:ascii="Arial" w:hAnsi="Arial" w:hint="cs"/>
          <w:noProof w:val="0"/>
          <w:rtl/>
        </w:rPr>
        <w:t>55</w:t>
      </w:r>
      <w:r w:rsidR="00CD4AD4">
        <w:rPr>
          <w:rFonts w:ascii="Arial" w:hAnsi="Arial" w:hint="cs"/>
          <w:noProof w:val="0"/>
          <w:rtl/>
        </w:rPr>
        <w:t>,000 ₪ עבור ציוד בנייה על שם החברה</w:t>
      </w:r>
      <w:r w:rsidR="004F7C0D">
        <w:rPr>
          <w:rFonts w:ascii="Arial" w:hAnsi="Arial" w:hint="cs"/>
          <w:noProof w:val="0"/>
          <w:rtl/>
        </w:rPr>
        <w:t xml:space="preserve"> בתקופה הרלוונטית</w:t>
      </w:r>
      <w:r w:rsidR="00CD4AD4">
        <w:rPr>
          <w:rFonts w:ascii="Arial" w:hAnsi="Arial" w:hint="cs"/>
          <w:noProof w:val="0"/>
          <w:rtl/>
        </w:rPr>
        <w:t>; עוד צורפה אסמכתא על מכולה נוספת שהגיעה מסין ב-13/06/2017 ושווי הטובין כאמור בשטר, 23,862 ₪ ועל שם החברה;</w:t>
      </w:r>
      <w:r w:rsidR="00637114">
        <w:rPr>
          <w:rFonts w:ascii="Arial" w:hAnsi="Arial" w:hint="cs"/>
          <w:noProof w:val="0"/>
          <w:rtl/>
        </w:rPr>
        <w:t xml:space="preserve"> עוד צורפו אסמכתאות באנגלית המעידות על רכישות של ציוד בנייה בשווי מאות אלפי שקלים מחודש אפריל 2017</w:t>
      </w:r>
      <w:r w:rsidR="004F7C0D">
        <w:rPr>
          <w:rFonts w:ascii="Arial" w:hAnsi="Arial" w:hint="cs"/>
          <w:noProof w:val="0"/>
          <w:rtl/>
        </w:rPr>
        <w:t>; חשבונית על סך של 50,000 ₪ שניתנה כתשלום ראשון עבור בניית שלד על שם התובע; חשבונית נוספת על שם האב על סך של 5,850 ₪ עבור חומרי בניין מיום 30/11/2017 ועוד.</w:t>
      </w:r>
    </w:p>
    <w:p w:rsidR="004F7C0D" w:rsidRDefault="004F7C0D" w:rsidP="004F7C0D">
      <w:pPr>
        <w:pStyle w:val="ad"/>
        <w:spacing w:line="360" w:lineRule="auto"/>
        <w:jc w:val="both"/>
        <w:rPr>
          <w:rFonts w:ascii="Arial" w:hAnsi="Arial"/>
          <w:noProof w:val="0"/>
        </w:rPr>
      </w:pPr>
    </w:p>
    <w:p w:rsidR="004F7C0D" w:rsidRDefault="004F7C0D" w:rsidP="00E1603F">
      <w:pPr>
        <w:pStyle w:val="ad"/>
        <w:numPr>
          <w:ilvl w:val="0"/>
          <w:numId w:val="1"/>
        </w:numPr>
        <w:spacing w:line="360" w:lineRule="auto"/>
        <w:jc w:val="both"/>
        <w:rPr>
          <w:rFonts w:ascii="Arial" w:hAnsi="Arial"/>
          <w:noProof w:val="0"/>
        </w:rPr>
      </w:pPr>
      <w:r>
        <w:rPr>
          <w:rFonts w:ascii="Arial" w:hAnsi="Arial" w:hint="cs"/>
          <w:noProof w:val="0"/>
          <w:rtl/>
        </w:rPr>
        <w:t xml:space="preserve">מנגד, הנתבעת לא נציגה כל אסמכתא על תשלום כלשהו עבור רכישת הבית. בנסיבות אלו, די באסמכתאות שצורפו בכדי </w:t>
      </w:r>
      <w:r w:rsidR="003046E6">
        <w:rPr>
          <w:rFonts w:ascii="Arial" w:hAnsi="Arial" w:hint="cs"/>
          <w:noProof w:val="0"/>
          <w:rtl/>
        </w:rPr>
        <w:t xml:space="preserve">לקבוע שהוכח די הצורך </w:t>
      </w:r>
      <w:r w:rsidR="00DA1DC6">
        <w:rPr>
          <w:rFonts w:ascii="Arial" w:hAnsi="Arial" w:hint="cs"/>
          <w:noProof w:val="0"/>
          <w:rtl/>
        </w:rPr>
        <w:t xml:space="preserve">שהאב סייע במימון רכישת הבית. </w:t>
      </w:r>
      <w:r w:rsidR="003046E6">
        <w:rPr>
          <w:rFonts w:ascii="Arial" w:hAnsi="Arial" w:hint="cs"/>
          <w:noProof w:val="0"/>
          <w:rtl/>
        </w:rPr>
        <w:t>הנתבעת טענה כי הצדדים חסכו כספים רבים במהלך חייהם המשותפים ואף הוסיפה בסיכומיה כי המימון לרכישת הבית מומן מכספי מתנות חתונת הצדדים בסך של 200,000 ₪</w:t>
      </w:r>
      <w:r w:rsidR="001A68E8">
        <w:rPr>
          <w:rFonts w:ascii="Arial" w:hAnsi="Arial" w:hint="cs"/>
          <w:noProof w:val="0"/>
          <w:rtl/>
        </w:rPr>
        <w:t>.</w:t>
      </w:r>
      <w:r w:rsidR="00E1603F">
        <w:rPr>
          <w:rFonts w:ascii="Arial" w:hAnsi="Arial" w:hint="cs"/>
          <w:noProof w:val="0"/>
          <w:rtl/>
        </w:rPr>
        <w:t xml:space="preserve"> בעניין זה יצוין כי מעיון בח</w:t>
      </w:r>
      <w:r w:rsidR="00040CA8">
        <w:rPr>
          <w:rFonts w:ascii="Arial" w:hAnsi="Arial" w:hint="cs"/>
          <w:noProof w:val="0"/>
          <w:rtl/>
        </w:rPr>
        <w:t xml:space="preserve">שבון הבנק של התובע עולה כי </w:t>
      </w:r>
      <w:r w:rsidR="00DA1DC6">
        <w:rPr>
          <w:rFonts w:ascii="Arial" w:hAnsi="Arial" w:hint="cs"/>
          <w:noProof w:val="0"/>
          <w:rtl/>
        </w:rPr>
        <w:t xml:space="preserve">אכן </w:t>
      </w:r>
      <w:r w:rsidR="00040CA8">
        <w:rPr>
          <w:rFonts w:ascii="Arial" w:hAnsi="Arial" w:hint="cs"/>
          <w:noProof w:val="0"/>
          <w:rtl/>
        </w:rPr>
        <w:t>הופקד</w:t>
      </w:r>
      <w:r w:rsidR="00E1603F">
        <w:rPr>
          <w:rFonts w:ascii="Arial" w:hAnsi="Arial" w:hint="cs"/>
          <w:noProof w:val="0"/>
          <w:rtl/>
        </w:rPr>
        <w:t xml:space="preserve"> לחשבון הבנק של התובע ביום 22/12/2016 סך של 180,700 ₪ במזומן, יומיים לאחר חתונת הצדדים שכותרתו 'הפקדות מחתונ</w:t>
      </w:r>
      <w:r w:rsidR="001A68E8">
        <w:rPr>
          <w:rFonts w:ascii="Arial" w:hAnsi="Arial" w:hint="cs"/>
          <w:noProof w:val="0"/>
          <w:rtl/>
        </w:rPr>
        <w:t>ה'. מש</w:t>
      </w:r>
      <w:r w:rsidR="00040CA8">
        <w:rPr>
          <w:rFonts w:ascii="Arial" w:hAnsi="Arial" w:hint="cs"/>
          <w:noProof w:val="0"/>
          <w:rtl/>
        </w:rPr>
        <w:t>כך ובהיעדר הסבר אחר לשי</w:t>
      </w:r>
      <w:r w:rsidR="00DA1DC6">
        <w:rPr>
          <w:rFonts w:ascii="Arial" w:hAnsi="Arial" w:hint="cs"/>
          <w:noProof w:val="0"/>
          <w:rtl/>
        </w:rPr>
        <w:t>מוש בכספים הללו, אני מקבלת טענת הנתבעת לשימוש שנעשה בכספי החתונה</w:t>
      </w:r>
      <w:r w:rsidR="00040CA8">
        <w:rPr>
          <w:rFonts w:ascii="Arial" w:hAnsi="Arial" w:hint="cs"/>
          <w:noProof w:val="0"/>
          <w:rtl/>
        </w:rPr>
        <w:t>.</w:t>
      </w:r>
    </w:p>
    <w:p w:rsidR="00040CA8" w:rsidRPr="00040CA8" w:rsidRDefault="00040CA8" w:rsidP="00040CA8">
      <w:pPr>
        <w:pStyle w:val="ad"/>
        <w:rPr>
          <w:rFonts w:ascii="Arial" w:hAnsi="Arial"/>
          <w:noProof w:val="0"/>
          <w:rtl/>
        </w:rPr>
      </w:pPr>
    </w:p>
    <w:p w:rsidR="00040CA8" w:rsidRDefault="0020511E" w:rsidP="00E1603F">
      <w:pPr>
        <w:pStyle w:val="ad"/>
        <w:numPr>
          <w:ilvl w:val="0"/>
          <w:numId w:val="1"/>
        </w:numPr>
        <w:spacing w:line="360" w:lineRule="auto"/>
        <w:jc w:val="both"/>
        <w:rPr>
          <w:rFonts w:ascii="Arial" w:hAnsi="Arial"/>
          <w:noProof w:val="0"/>
        </w:rPr>
      </w:pPr>
      <w:r>
        <w:rPr>
          <w:rFonts w:ascii="Arial" w:hAnsi="Arial" w:hint="cs"/>
          <w:noProof w:val="0"/>
          <w:rtl/>
        </w:rPr>
        <w:t xml:space="preserve">הנתבעת העידה כי הצדדים לא נטלו כל הלוואה לטובת הבנייה והעידה כי לא היה כל מקור מימון אחר מצידה לטובת בניית הבית וכי לא עבדה במהלך תקופת השנה הראשונה לאחר הנישואין. </w:t>
      </w:r>
    </w:p>
    <w:p w:rsidR="0020511E" w:rsidRPr="0020511E" w:rsidRDefault="0020511E" w:rsidP="0020511E">
      <w:pPr>
        <w:pStyle w:val="ad"/>
        <w:rPr>
          <w:rFonts w:ascii="Arial" w:hAnsi="Arial"/>
          <w:noProof w:val="0"/>
          <w:rtl/>
        </w:rPr>
      </w:pPr>
    </w:p>
    <w:p w:rsidR="00124AB5" w:rsidRDefault="0020511E" w:rsidP="00124AB5">
      <w:pPr>
        <w:pStyle w:val="ad"/>
        <w:numPr>
          <w:ilvl w:val="0"/>
          <w:numId w:val="1"/>
        </w:numPr>
        <w:spacing w:line="360" w:lineRule="auto"/>
        <w:jc w:val="both"/>
        <w:rPr>
          <w:rFonts w:ascii="Arial" w:hAnsi="Arial"/>
          <w:noProof w:val="0"/>
        </w:rPr>
      </w:pPr>
      <w:r>
        <w:rPr>
          <w:rFonts w:ascii="Arial" w:hAnsi="Arial" w:hint="cs"/>
          <w:noProof w:val="0"/>
          <w:rtl/>
        </w:rPr>
        <w:t>בנסיבות אלו ובשים לב לכך ששווי הבית הוערך בסך של 2,66</w:t>
      </w:r>
      <w:r w:rsidR="009B2636">
        <w:rPr>
          <w:rFonts w:ascii="Arial" w:hAnsi="Arial" w:hint="cs"/>
          <w:noProof w:val="0"/>
          <w:rtl/>
        </w:rPr>
        <w:t>0</w:t>
      </w:r>
      <w:r>
        <w:rPr>
          <w:rFonts w:ascii="Arial" w:hAnsi="Arial" w:hint="cs"/>
          <w:noProof w:val="0"/>
          <w:rtl/>
        </w:rPr>
        <w:t>,000 ₪,</w:t>
      </w:r>
      <w:r w:rsidR="009B2636">
        <w:rPr>
          <w:rFonts w:ascii="Arial" w:hAnsi="Arial" w:hint="cs"/>
          <w:noProof w:val="0"/>
          <w:rtl/>
        </w:rPr>
        <w:t xml:space="preserve"> מתוכו סך של 1,420,000 ₪ נעשה מתוך דירת התובע ואף אם אקבל גרסתה של הנתבעת ואקבע כי כל כספי החתונה ממנו חלק מהבנייה עדיין נותר סך של 1,059,000 ₪ שלנתבעת אין הסבר כיצד </w:t>
      </w:r>
      <w:r w:rsidR="00124AB5">
        <w:rPr>
          <w:rFonts w:ascii="Arial" w:hAnsi="Arial" w:hint="cs"/>
          <w:noProof w:val="0"/>
          <w:rtl/>
        </w:rPr>
        <w:t xml:space="preserve">מומן. טענות בעלמא וללא תימוכין לפיהן הצדדים חסכו במהלך שנות חייהן המשותפות אינן סבירות בעיני. בעניין זה יש לזכור שלצדדים בן כבן 6 </w:t>
      </w:r>
      <w:r w:rsidR="00BB7FB5">
        <w:rPr>
          <w:rFonts w:ascii="Arial" w:hAnsi="Arial" w:hint="cs"/>
          <w:noProof w:val="0"/>
          <w:rtl/>
        </w:rPr>
        <w:t xml:space="preserve">שצרכיו ההכרחיים הועמדו בתיק המזונות על סך של כ- 1,600 ₪; הנתבעת העידה שלא עבדה במהלך השנה הראשונה לחיי הנישואין ולאחר מכן שכרה עמד על כ- </w:t>
      </w:r>
      <w:r w:rsidR="00B91C95">
        <w:rPr>
          <w:rFonts w:ascii="Arial" w:hAnsi="Arial" w:hint="cs"/>
          <w:noProof w:val="0"/>
          <w:rtl/>
        </w:rPr>
        <w:t xml:space="preserve">3,000 ₪ לגרסתה (ראו עמוד 34, שורה 20 לפרוטוקול). </w:t>
      </w:r>
      <w:r w:rsidR="00B91C95">
        <w:rPr>
          <w:rFonts w:ascii="Arial" w:hAnsi="Arial" w:hint="cs"/>
          <w:noProof w:val="0"/>
          <w:rtl/>
        </w:rPr>
        <w:lastRenderedPageBreak/>
        <w:t xml:space="preserve">זאת ועוד, משך חיי הנישואין של בני הזוג היו כשנתיים ועשרה חודשים בלבד. הנתבעת עצמה העידה </w:t>
      </w:r>
      <w:r w:rsidR="00B03B55">
        <w:rPr>
          <w:rFonts w:ascii="Arial" w:hAnsi="Arial" w:hint="cs"/>
          <w:noProof w:val="0"/>
          <w:rtl/>
        </w:rPr>
        <w:t xml:space="preserve">שלא היתה מעורבת בענייני הכספים. </w:t>
      </w:r>
      <w:r w:rsidR="00B91C95">
        <w:rPr>
          <w:rFonts w:ascii="Arial" w:hAnsi="Arial" w:hint="cs"/>
          <w:noProof w:val="0"/>
          <w:rtl/>
        </w:rPr>
        <w:t>משכך, אני דוחה כל טענה לפיה חסכו בחייהם המשותפים הקצרים די והותר כספים לצורך מימון בניית הבית.</w:t>
      </w:r>
    </w:p>
    <w:p w:rsidR="00B91C95" w:rsidRPr="00B91C95" w:rsidRDefault="00B91C95" w:rsidP="00B91C95">
      <w:pPr>
        <w:pStyle w:val="ad"/>
        <w:rPr>
          <w:rFonts w:ascii="Arial" w:hAnsi="Arial"/>
          <w:noProof w:val="0"/>
          <w:rtl/>
        </w:rPr>
      </w:pPr>
    </w:p>
    <w:p w:rsidR="00B91C95" w:rsidRDefault="00B91C95" w:rsidP="00124AB5">
      <w:pPr>
        <w:pStyle w:val="ad"/>
        <w:numPr>
          <w:ilvl w:val="0"/>
          <w:numId w:val="1"/>
        </w:numPr>
        <w:spacing w:line="360" w:lineRule="auto"/>
        <w:jc w:val="both"/>
        <w:rPr>
          <w:rFonts w:ascii="Arial" w:hAnsi="Arial"/>
          <w:noProof w:val="0"/>
        </w:rPr>
      </w:pPr>
      <w:r>
        <w:rPr>
          <w:rFonts w:ascii="Arial" w:hAnsi="Arial" w:hint="cs"/>
          <w:noProof w:val="0"/>
          <w:rtl/>
        </w:rPr>
        <w:t xml:space="preserve">זאת ועוד, עיון בהסכם הממון מלמד שבהתאם לסעיף 10.2 להסכם, התובע רכש את הקרקע לבניית הבית בסך של 700,000 ₪ ממנה שולם סך של 180,000 ₪ ממקורות התובע. משכך, די בעובדה שאף אם אכלול את הסכום הראשוני ששולם על ידי התובע ואת כספי החתונה, ובהינתן שהנתבעת בקושי עבדה במהלך תקופת הבנייה, לא מצאתי כל הסבר </w:t>
      </w:r>
      <w:r w:rsidR="008C050C">
        <w:rPr>
          <w:rFonts w:ascii="Arial" w:hAnsi="Arial" w:hint="cs"/>
          <w:noProof w:val="0"/>
          <w:rtl/>
        </w:rPr>
        <w:t>הגיוני אשר להפרש החסר בסך של כ- 880,000 ₪ (1,059,000 ₪ פחות ההלוו</w:t>
      </w:r>
      <w:r w:rsidR="00B03B55">
        <w:rPr>
          <w:rFonts w:ascii="Arial" w:hAnsi="Arial" w:hint="cs"/>
          <w:noProof w:val="0"/>
          <w:rtl/>
        </w:rPr>
        <w:t>אה שנטל התובע בסך של 180,000 ₪), פרט לטענת האיש לפיה הסכום ניתן על ידי אביו.</w:t>
      </w:r>
    </w:p>
    <w:p w:rsidR="008C050C" w:rsidRPr="00B03B55" w:rsidRDefault="008C050C" w:rsidP="008C050C">
      <w:pPr>
        <w:pStyle w:val="ad"/>
        <w:rPr>
          <w:rFonts w:ascii="Arial" w:hAnsi="Arial"/>
          <w:noProof w:val="0"/>
          <w:rtl/>
        </w:rPr>
      </w:pPr>
    </w:p>
    <w:p w:rsidR="008C050C" w:rsidRDefault="008C050C" w:rsidP="00124AB5">
      <w:pPr>
        <w:pStyle w:val="ad"/>
        <w:numPr>
          <w:ilvl w:val="0"/>
          <w:numId w:val="1"/>
        </w:numPr>
        <w:spacing w:line="360" w:lineRule="auto"/>
        <w:jc w:val="both"/>
        <w:rPr>
          <w:rFonts w:ascii="Arial" w:hAnsi="Arial"/>
          <w:noProof w:val="0"/>
        </w:rPr>
      </w:pPr>
      <w:r>
        <w:rPr>
          <w:rFonts w:ascii="Arial" w:hAnsi="Arial" w:hint="cs"/>
          <w:noProof w:val="0"/>
          <w:rtl/>
        </w:rPr>
        <w:t>בנסיבות אלו ובהיעדר כל מקור כספי אחר למימון בניי</w:t>
      </w:r>
      <w:r w:rsidR="00B03B55">
        <w:rPr>
          <w:rFonts w:ascii="Arial" w:hAnsi="Arial" w:hint="cs"/>
          <w:noProof w:val="0"/>
          <w:rtl/>
        </w:rPr>
        <w:t>ת הבית, עדיפה בעיני גרסת התובע ואביו</w:t>
      </w:r>
      <w:r>
        <w:rPr>
          <w:rFonts w:ascii="Arial" w:hAnsi="Arial" w:hint="cs"/>
          <w:noProof w:val="0"/>
          <w:rtl/>
        </w:rPr>
        <w:t xml:space="preserve"> עת העיד כי:</w:t>
      </w:r>
    </w:p>
    <w:p w:rsidR="008C050C" w:rsidRPr="00B03B55" w:rsidRDefault="008C050C" w:rsidP="008C050C">
      <w:pPr>
        <w:pStyle w:val="ad"/>
        <w:rPr>
          <w:rFonts w:ascii="Arial" w:hAnsi="Arial"/>
          <w:noProof w:val="0"/>
          <w:rtl/>
        </w:rPr>
      </w:pPr>
    </w:p>
    <w:p w:rsidR="008C050C" w:rsidRPr="00B72957" w:rsidRDefault="008C050C" w:rsidP="008C050C">
      <w:pPr>
        <w:pStyle w:val="ad"/>
        <w:spacing w:line="360" w:lineRule="auto"/>
        <w:rPr>
          <w:rFonts w:ascii="Arial" w:hAnsi="Arial"/>
          <w:b/>
          <w:bCs/>
          <w:noProof w:val="0"/>
          <w:rtl/>
        </w:rPr>
      </w:pPr>
      <w:r>
        <w:rPr>
          <w:rFonts w:ascii="Arial" w:hAnsi="Arial" w:hint="cs"/>
          <w:noProof w:val="0"/>
          <w:rtl/>
        </w:rPr>
        <w:t>"</w:t>
      </w:r>
      <w:r w:rsidR="00B72957" w:rsidRPr="00B72957">
        <w:rPr>
          <w:rFonts w:ascii="Arial" w:hAnsi="Arial" w:hint="cs"/>
          <w:b/>
          <w:bCs/>
          <w:noProof w:val="0"/>
          <w:rtl/>
        </w:rPr>
        <w:t xml:space="preserve">ש. </w:t>
      </w:r>
      <w:r w:rsidR="00B72957" w:rsidRPr="00B72957">
        <w:rPr>
          <w:rFonts w:ascii="Arial" w:hAnsi="Arial"/>
          <w:b/>
          <w:bCs/>
          <w:noProof w:val="0"/>
          <w:rtl/>
        </w:rPr>
        <w:tab/>
      </w:r>
      <w:r w:rsidRPr="00B72957">
        <w:rPr>
          <w:rFonts w:ascii="Arial" w:hAnsi="Arial"/>
          <w:b/>
          <w:bCs/>
          <w:noProof w:val="0"/>
          <w:rtl/>
        </w:rPr>
        <w:t xml:space="preserve">אתה למעשה טוען שעזרת </w:t>
      </w:r>
      <w:r w:rsidRPr="00B72957">
        <w:rPr>
          <w:rFonts w:ascii="Arial" w:hAnsi="Arial" w:hint="cs"/>
          <w:b/>
          <w:bCs/>
          <w:noProof w:val="0"/>
          <w:rtl/>
        </w:rPr>
        <w:t>א' ולתובע</w:t>
      </w:r>
      <w:r w:rsidRPr="00B72957">
        <w:rPr>
          <w:rFonts w:ascii="Arial" w:hAnsi="Arial"/>
          <w:b/>
          <w:bCs/>
          <w:noProof w:val="0"/>
          <w:rtl/>
        </w:rPr>
        <w:t>, יותר ל</w:t>
      </w:r>
      <w:r w:rsidRPr="00B72957">
        <w:rPr>
          <w:rFonts w:ascii="Arial" w:hAnsi="Arial" w:hint="cs"/>
          <w:b/>
          <w:bCs/>
          <w:noProof w:val="0"/>
          <w:rtl/>
        </w:rPr>
        <w:t xml:space="preserve">תובע </w:t>
      </w:r>
      <w:r w:rsidRPr="00B72957">
        <w:rPr>
          <w:rFonts w:ascii="Arial" w:hAnsi="Arial"/>
          <w:b/>
          <w:bCs/>
          <w:noProof w:val="0"/>
          <w:rtl/>
        </w:rPr>
        <w:t>במימון בניית הבית.</w:t>
      </w:r>
    </w:p>
    <w:p w:rsidR="008C050C" w:rsidRPr="00B72957" w:rsidRDefault="008C050C" w:rsidP="008C050C">
      <w:pPr>
        <w:pStyle w:val="ad"/>
        <w:spacing w:line="360" w:lineRule="auto"/>
        <w:rPr>
          <w:rFonts w:ascii="Arial" w:hAnsi="Arial"/>
          <w:b/>
          <w:bCs/>
          <w:noProof w:val="0"/>
          <w:rtl/>
        </w:rPr>
      </w:pPr>
      <w:r w:rsidRPr="00B72957">
        <w:rPr>
          <w:rFonts w:ascii="Arial" w:hAnsi="Arial"/>
          <w:b/>
          <w:bCs/>
          <w:noProof w:val="0"/>
          <w:rtl/>
        </w:rPr>
        <w:t>ת:</w:t>
      </w:r>
      <w:r w:rsidRPr="00B72957">
        <w:rPr>
          <w:rFonts w:ascii="Arial" w:hAnsi="Arial"/>
          <w:b/>
          <w:bCs/>
          <w:noProof w:val="0"/>
          <w:rtl/>
        </w:rPr>
        <w:tab/>
        <w:t>בהחלט.</w:t>
      </w:r>
    </w:p>
    <w:p w:rsidR="008C050C" w:rsidRPr="00B72957" w:rsidRDefault="008C050C" w:rsidP="008C050C">
      <w:pPr>
        <w:pStyle w:val="ad"/>
        <w:spacing w:line="360" w:lineRule="auto"/>
        <w:rPr>
          <w:rFonts w:ascii="Arial" w:hAnsi="Arial"/>
          <w:b/>
          <w:bCs/>
          <w:noProof w:val="0"/>
          <w:rtl/>
        </w:rPr>
      </w:pPr>
      <w:r w:rsidRPr="00B72957">
        <w:rPr>
          <w:rFonts w:ascii="Arial" w:hAnsi="Arial"/>
          <w:b/>
          <w:bCs/>
          <w:noProof w:val="0"/>
          <w:rtl/>
        </w:rPr>
        <w:t>ש:</w:t>
      </w:r>
      <w:r w:rsidRPr="00B72957">
        <w:rPr>
          <w:rFonts w:ascii="Arial" w:hAnsi="Arial"/>
          <w:b/>
          <w:bCs/>
          <w:noProof w:val="0"/>
          <w:rtl/>
        </w:rPr>
        <w:tab/>
        <w:t>בכמה כסף?</w:t>
      </w:r>
    </w:p>
    <w:p w:rsidR="008C050C" w:rsidRDefault="008C050C" w:rsidP="00B72957">
      <w:pPr>
        <w:pStyle w:val="ad"/>
        <w:spacing w:line="360" w:lineRule="auto"/>
        <w:rPr>
          <w:rFonts w:ascii="Arial" w:hAnsi="Arial"/>
          <w:b/>
          <w:bCs/>
          <w:noProof w:val="0"/>
          <w:rtl/>
        </w:rPr>
      </w:pPr>
      <w:r w:rsidRPr="00B72957">
        <w:rPr>
          <w:rFonts w:ascii="Arial" w:hAnsi="Arial"/>
          <w:b/>
          <w:bCs/>
          <w:noProof w:val="0"/>
          <w:rtl/>
        </w:rPr>
        <w:t>ת:</w:t>
      </w:r>
      <w:r w:rsidRPr="00B72957">
        <w:rPr>
          <w:rFonts w:ascii="Arial" w:hAnsi="Arial"/>
          <w:b/>
          <w:bCs/>
          <w:noProof w:val="0"/>
          <w:rtl/>
        </w:rPr>
        <w:tab/>
        <w:t>מה שעזרתי לו זה בסביבות 800, 900 א</w:t>
      </w:r>
      <w:r w:rsidR="00B72957">
        <w:rPr>
          <w:rFonts w:ascii="Arial" w:hAnsi="Arial"/>
          <w:b/>
          <w:bCs/>
          <w:noProof w:val="0"/>
          <w:rtl/>
        </w:rPr>
        <w:t>לף, החתמתי אותם רק על 500 אלף ₪</w:t>
      </w:r>
      <w:r w:rsidR="00B72957">
        <w:rPr>
          <w:rFonts w:ascii="Arial" w:hAnsi="Arial" w:hint="cs"/>
          <w:b/>
          <w:bCs/>
          <w:noProof w:val="0"/>
          <w:rtl/>
        </w:rPr>
        <w:t>"</w:t>
      </w:r>
    </w:p>
    <w:p w:rsidR="00B72957" w:rsidRDefault="00B72957" w:rsidP="00B72957">
      <w:pPr>
        <w:pStyle w:val="ad"/>
        <w:spacing w:line="360" w:lineRule="auto"/>
        <w:rPr>
          <w:rFonts w:ascii="Arial" w:hAnsi="Arial"/>
          <w:b/>
          <w:bCs/>
          <w:noProof w:val="0"/>
          <w:rtl/>
        </w:rPr>
      </w:pPr>
    </w:p>
    <w:p w:rsidR="00B72957" w:rsidRDefault="00B72957" w:rsidP="00B72957">
      <w:pPr>
        <w:pStyle w:val="ad"/>
        <w:spacing w:line="360" w:lineRule="auto"/>
        <w:rPr>
          <w:rFonts w:ascii="Arial" w:hAnsi="Arial"/>
          <w:noProof w:val="0"/>
          <w:rtl/>
        </w:rPr>
      </w:pPr>
      <w:r>
        <w:rPr>
          <w:rFonts w:ascii="Arial" w:hAnsi="Arial" w:hint="cs"/>
          <w:noProof w:val="0"/>
          <w:rtl/>
        </w:rPr>
        <w:t>(ראו עמוד 21, שורות 24-27).</w:t>
      </w:r>
    </w:p>
    <w:p w:rsidR="00B72957" w:rsidRDefault="00B72957" w:rsidP="00B72957">
      <w:pPr>
        <w:spacing w:line="360" w:lineRule="auto"/>
        <w:rPr>
          <w:rFonts w:ascii="Arial" w:hAnsi="Arial"/>
          <w:noProof w:val="0"/>
          <w:rtl/>
        </w:rPr>
      </w:pPr>
    </w:p>
    <w:p w:rsidR="00B86188" w:rsidRDefault="00B72957" w:rsidP="00C62B40">
      <w:pPr>
        <w:pStyle w:val="ad"/>
        <w:numPr>
          <w:ilvl w:val="0"/>
          <w:numId w:val="1"/>
        </w:numPr>
        <w:spacing w:line="360" w:lineRule="auto"/>
        <w:jc w:val="both"/>
        <w:rPr>
          <w:rFonts w:ascii="Arial" w:hAnsi="Arial"/>
          <w:noProof w:val="0"/>
        </w:rPr>
      </w:pPr>
      <w:r w:rsidRPr="00B72957">
        <w:rPr>
          <w:rFonts w:ascii="Arial" w:hAnsi="Arial" w:hint="cs"/>
          <w:noProof w:val="0"/>
          <w:rtl/>
        </w:rPr>
        <w:t>אשר על כן, אני דוחה טענות הנתבעת באשר למקורות המימון וקובעת כי לא ה</w:t>
      </w:r>
      <w:r>
        <w:rPr>
          <w:rFonts w:ascii="Arial" w:hAnsi="Arial" w:hint="cs"/>
          <w:noProof w:val="0"/>
          <w:rtl/>
        </w:rPr>
        <w:t>וכיחה שלא ניתנו כספים על ידי האב ובניית הבית מומנה ממקורות אחרים. שלה ושל התובע ומדובר בנטל המוטל עליה. זאת ועוד, די בראיות שצורפו ובהערכת שמאי ובהיעדר מקורות מימון אחרים, בכדי לקבל גרסת התובע בהתייחס למקור מימון בניית הבית.</w:t>
      </w:r>
    </w:p>
    <w:p w:rsidR="00B72957" w:rsidRDefault="00B72957" w:rsidP="00B72957">
      <w:pPr>
        <w:pStyle w:val="ad"/>
        <w:spacing w:line="360" w:lineRule="auto"/>
        <w:jc w:val="both"/>
        <w:rPr>
          <w:rFonts w:ascii="Arial" w:hAnsi="Arial"/>
          <w:noProof w:val="0"/>
        </w:rPr>
      </w:pPr>
    </w:p>
    <w:p w:rsidR="00B72957" w:rsidRDefault="00B72957" w:rsidP="00C62B40">
      <w:pPr>
        <w:pStyle w:val="ad"/>
        <w:numPr>
          <w:ilvl w:val="0"/>
          <w:numId w:val="1"/>
        </w:numPr>
        <w:spacing w:line="360" w:lineRule="auto"/>
        <w:jc w:val="both"/>
        <w:rPr>
          <w:rFonts w:ascii="Arial" w:hAnsi="Arial"/>
          <w:noProof w:val="0"/>
        </w:rPr>
      </w:pPr>
      <w:r>
        <w:rPr>
          <w:rFonts w:ascii="Arial" w:hAnsi="Arial" w:hint="cs"/>
          <w:noProof w:val="0"/>
          <w:rtl/>
        </w:rPr>
        <w:t>הנתבעת הוסיפה וטענה כי התובע, אביו ואחיו מבצעים</w:t>
      </w:r>
      <w:r w:rsidR="00297A67">
        <w:rPr>
          <w:rFonts w:ascii="Arial" w:hAnsi="Arial" w:hint="cs"/>
          <w:noProof w:val="0"/>
          <w:rtl/>
        </w:rPr>
        <w:t xml:space="preserve"> עבירות מס, שעה שחלק מהחשבונות יוחסו לחברה ונעשה בהם שימוש כאילו היו כספיו הפרטיים של האב ולמעשה לא הוכח כי הרכישה מומנה מכספי האב עצמו ולכל היותר חלקה מומן על ידי החברה.</w:t>
      </w:r>
    </w:p>
    <w:p w:rsidR="00297A67" w:rsidRPr="00297A67" w:rsidRDefault="00297A67" w:rsidP="00297A67">
      <w:pPr>
        <w:pStyle w:val="ad"/>
        <w:rPr>
          <w:rFonts w:ascii="Arial" w:hAnsi="Arial"/>
          <w:noProof w:val="0"/>
          <w:rtl/>
        </w:rPr>
      </w:pPr>
    </w:p>
    <w:p w:rsidR="00297A67" w:rsidRDefault="00297A67" w:rsidP="00297A67">
      <w:pPr>
        <w:pStyle w:val="ad"/>
        <w:spacing w:line="360" w:lineRule="auto"/>
        <w:jc w:val="both"/>
        <w:rPr>
          <w:rFonts w:ascii="Arial" w:hAnsi="Arial"/>
          <w:noProof w:val="0"/>
          <w:rtl/>
        </w:rPr>
      </w:pPr>
      <w:r>
        <w:rPr>
          <w:rFonts w:ascii="Arial" w:hAnsi="Arial" w:hint="cs"/>
          <w:noProof w:val="0"/>
          <w:rtl/>
        </w:rPr>
        <w:t>בעניין זה העיד אבי התובע כי:</w:t>
      </w:r>
    </w:p>
    <w:p w:rsidR="00297A67" w:rsidRDefault="00297A67" w:rsidP="00297A67">
      <w:pPr>
        <w:pStyle w:val="ad"/>
        <w:spacing w:line="360" w:lineRule="auto"/>
        <w:jc w:val="both"/>
        <w:rPr>
          <w:rFonts w:ascii="Arial" w:hAnsi="Arial"/>
          <w:noProof w:val="0"/>
          <w:rtl/>
        </w:rPr>
      </w:pPr>
    </w:p>
    <w:p w:rsidR="00297A67" w:rsidRPr="00297A67" w:rsidRDefault="00297A67" w:rsidP="00297A67">
      <w:pPr>
        <w:pStyle w:val="ad"/>
        <w:spacing w:line="360" w:lineRule="auto"/>
        <w:rPr>
          <w:rFonts w:ascii="Arial" w:hAnsi="Arial"/>
          <w:b/>
          <w:bCs/>
          <w:noProof w:val="0"/>
          <w:rtl/>
        </w:rPr>
      </w:pPr>
      <w:r>
        <w:rPr>
          <w:rFonts w:ascii="Arial" w:hAnsi="Arial" w:hint="cs"/>
          <w:b/>
          <w:bCs/>
          <w:noProof w:val="0"/>
          <w:rtl/>
        </w:rPr>
        <w:t>"</w:t>
      </w:r>
      <w:r w:rsidRPr="00297A67">
        <w:rPr>
          <w:rFonts w:ascii="Arial" w:hAnsi="Arial" w:hint="cs"/>
          <w:b/>
          <w:bCs/>
          <w:noProof w:val="0"/>
          <w:rtl/>
        </w:rPr>
        <w:t xml:space="preserve">ש. </w:t>
      </w:r>
      <w:r w:rsidRPr="00297A67">
        <w:rPr>
          <w:rFonts w:ascii="Arial" w:hAnsi="Arial"/>
          <w:b/>
          <w:bCs/>
          <w:noProof w:val="0"/>
          <w:rtl/>
        </w:rPr>
        <w:tab/>
        <w:t>כשאתה אומר את הסכומים זה כסף שלך או של החברה?</w:t>
      </w:r>
    </w:p>
    <w:p w:rsidR="00297A67" w:rsidRDefault="00297A67" w:rsidP="00297A67">
      <w:pPr>
        <w:pStyle w:val="ad"/>
        <w:spacing w:line="360" w:lineRule="auto"/>
        <w:jc w:val="both"/>
        <w:rPr>
          <w:rFonts w:ascii="Arial" w:hAnsi="Arial"/>
          <w:b/>
          <w:bCs/>
          <w:noProof w:val="0"/>
          <w:rtl/>
        </w:rPr>
      </w:pPr>
      <w:r>
        <w:rPr>
          <w:rFonts w:ascii="Arial" w:hAnsi="Arial"/>
          <w:b/>
          <w:bCs/>
          <w:noProof w:val="0"/>
          <w:rtl/>
        </w:rPr>
        <w:t>ת:</w:t>
      </w:r>
      <w:r>
        <w:rPr>
          <w:rFonts w:ascii="Arial" w:hAnsi="Arial"/>
          <w:b/>
          <w:bCs/>
          <w:noProof w:val="0"/>
          <w:rtl/>
        </w:rPr>
        <w:tab/>
        <w:t>גם וגם. אנחנו הבעלים של החב'</w:t>
      </w:r>
      <w:r>
        <w:rPr>
          <w:rFonts w:ascii="Arial" w:hAnsi="Arial" w:hint="cs"/>
          <w:b/>
          <w:bCs/>
          <w:noProof w:val="0"/>
          <w:rtl/>
        </w:rPr>
        <w:t>".</w:t>
      </w:r>
    </w:p>
    <w:p w:rsidR="00297A67" w:rsidRDefault="00297A67" w:rsidP="00297A67">
      <w:pPr>
        <w:pStyle w:val="ad"/>
        <w:spacing w:line="360" w:lineRule="auto"/>
        <w:jc w:val="both"/>
        <w:rPr>
          <w:rFonts w:ascii="Arial" w:hAnsi="Arial"/>
          <w:b/>
          <w:bCs/>
          <w:noProof w:val="0"/>
          <w:rtl/>
        </w:rPr>
      </w:pPr>
    </w:p>
    <w:p w:rsidR="00297A67" w:rsidRPr="00B03B55" w:rsidRDefault="00297A67" w:rsidP="00B03B55">
      <w:pPr>
        <w:pStyle w:val="ad"/>
        <w:spacing w:line="360" w:lineRule="auto"/>
        <w:jc w:val="both"/>
        <w:rPr>
          <w:rFonts w:ascii="Arial" w:hAnsi="Arial"/>
          <w:noProof w:val="0"/>
          <w:rtl/>
        </w:rPr>
      </w:pPr>
      <w:r>
        <w:rPr>
          <w:rFonts w:ascii="Arial" w:hAnsi="Arial" w:hint="cs"/>
          <w:noProof w:val="0"/>
          <w:rtl/>
        </w:rPr>
        <w:t>(עמוד 21, שורות 28-29)</w:t>
      </w:r>
    </w:p>
    <w:p w:rsidR="001840BF" w:rsidRPr="00902629" w:rsidRDefault="00297A67" w:rsidP="00ED3C32">
      <w:pPr>
        <w:pStyle w:val="ad"/>
        <w:numPr>
          <w:ilvl w:val="0"/>
          <w:numId w:val="1"/>
        </w:numPr>
        <w:spacing w:line="360" w:lineRule="auto"/>
        <w:jc w:val="both"/>
        <w:rPr>
          <w:rFonts w:ascii="Arial" w:hAnsi="Arial"/>
          <w:noProof w:val="0"/>
          <w:rtl/>
        </w:rPr>
      </w:pPr>
      <w:r w:rsidRPr="00902629">
        <w:rPr>
          <w:rFonts w:ascii="Arial" w:hAnsi="Arial" w:hint="cs"/>
          <w:noProof w:val="0"/>
          <w:rtl/>
        </w:rPr>
        <w:lastRenderedPageBreak/>
        <w:t>אומר כבר עתה כי אכן לא ברור מי שילם התשלומים בפועל, האם האב או שמא החברה</w:t>
      </w:r>
      <w:r w:rsidR="00ED3C32">
        <w:rPr>
          <w:rFonts w:ascii="Arial" w:hAnsi="Arial" w:hint="cs"/>
          <w:noProof w:val="0"/>
          <w:rtl/>
        </w:rPr>
        <w:t xml:space="preserve"> והאם התובע ובני משפחו מוציאים חשבוניות מהחברה ומזדכים עליהם כטענת הנתבעת</w:t>
      </w:r>
      <w:r w:rsidR="00B03B55">
        <w:rPr>
          <w:rFonts w:ascii="Arial" w:hAnsi="Arial" w:hint="cs"/>
          <w:noProof w:val="0"/>
          <w:rtl/>
        </w:rPr>
        <w:t xml:space="preserve"> ולכאורה קיים קושי לקבוע מה היה מקור הכספים, האם כספי החברה כטענת הנתבעת או כספי האב כטענת התובע ואביו</w:t>
      </w:r>
      <w:r w:rsidR="00ED3C32">
        <w:rPr>
          <w:rFonts w:ascii="Arial" w:hAnsi="Arial" w:hint="cs"/>
          <w:noProof w:val="0"/>
          <w:rtl/>
        </w:rPr>
        <w:t xml:space="preserve">. </w:t>
      </w:r>
      <w:r w:rsidRPr="00902629">
        <w:rPr>
          <w:rFonts w:ascii="Arial" w:hAnsi="Arial" w:hint="cs"/>
          <w:noProof w:val="0"/>
          <w:rtl/>
        </w:rPr>
        <w:t xml:space="preserve">אלא שבעניין זה לא הוצגו בפניי דוחות החברה ולא ברורה לי ההתחשבנות בין החברה לבעליה. </w:t>
      </w:r>
      <w:r w:rsidR="00B03B55">
        <w:rPr>
          <w:rFonts w:ascii="Arial" w:hAnsi="Arial" w:hint="cs"/>
          <w:noProof w:val="0"/>
          <w:rtl/>
        </w:rPr>
        <w:t xml:space="preserve">עם זאת, </w:t>
      </w:r>
      <w:r w:rsidRPr="00902629">
        <w:rPr>
          <w:rFonts w:ascii="Arial" w:hAnsi="Arial" w:hint="cs"/>
          <w:noProof w:val="0"/>
          <w:rtl/>
        </w:rPr>
        <w:t>עניין זה אינו רלוונטי להליך שבפניי וכך או כך, הוכח די הצורך כי מימון הבית נעשה בחלקו הנכבד על ידי על ידי האב אם בעצמו ואם באמצעות חברה שבבעלותו. טענות הנתבעת בנוגע לאי סדרים כספיים בחברה,</w:t>
      </w:r>
      <w:r w:rsidR="008807F7">
        <w:rPr>
          <w:rFonts w:ascii="Arial" w:hAnsi="Arial" w:hint="cs"/>
          <w:noProof w:val="0"/>
          <w:rtl/>
        </w:rPr>
        <w:t xml:space="preserve"> לרבות הוצאת כספים ללא תיעוד או תשלום במזומן</w:t>
      </w:r>
      <w:r w:rsidRPr="00902629">
        <w:rPr>
          <w:rFonts w:ascii="Arial" w:hAnsi="Arial" w:hint="cs"/>
          <w:noProof w:val="0"/>
          <w:rtl/>
        </w:rPr>
        <w:t xml:space="preserve"> אינן רלוונטיות לה</w:t>
      </w:r>
      <w:r w:rsidR="00670B37" w:rsidRPr="00902629">
        <w:rPr>
          <w:rFonts w:ascii="Arial" w:hAnsi="Arial" w:hint="cs"/>
          <w:noProof w:val="0"/>
          <w:rtl/>
        </w:rPr>
        <w:t>ל</w:t>
      </w:r>
      <w:r w:rsidRPr="00902629">
        <w:rPr>
          <w:rFonts w:ascii="Arial" w:hAnsi="Arial" w:hint="cs"/>
          <w:noProof w:val="0"/>
          <w:rtl/>
        </w:rPr>
        <w:t>יך שבפניי</w:t>
      </w:r>
      <w:r w:rsidR="00670B37" w:rsidRPr="00902629">
        <w:rPr>
          <w:rFonts w:ascii="Arial" w:hAnsi="Arial" w:hint="cs"/>
          <w:noProof w:val="0"/>
          <w:rtl/>
        </w:rPr>
        <w:t>, לא הוצגו די ראיות בכדי להכריע בהן</w:t>
      </w:r>
      <w:r w:rsidRPr="00902629">
        <w:rPr>
          <w:rFonts w:ascii="Arial" w:hAnsi="Arial" w:hint="cs"/>
          <w:noProof w:val="0"/>
          <w:rtl/>
        </w:rPr>
        <w:t xml:space="preserve"> </w:t>
      </w:r>
      <w:r w:rsidR="00670B37" w:rsidRPr="00902629">
        <w:rPr>
          <w:rFonts w:ascii="Arial" w:hAnsi="Arial" w:hint="cs"/>
          <w:noProof w:val="0"/>
          <w:rtl/>
        </w:rPr>
        <w:t xml:space="preserve">ואין בדעתי לבררן במסגרת ההליך. ככל שסבורה הנתבעת כי נעשו על ידי התובע </w:t>
      </w:r>
      <w:r w:rsidR="001840BF" w:rsidRPr="00902629">
        <w:rPr>
          <w:rFonts w:ascii="Arial" w:hAnsi="Arial" w:hint="cs"/>
          <w:noProof w:val="0"/>
          <w:rtl/>
        </w:rPr>
        <w:t>או מי מבני משפחתו עבירות מס, עליה לפנות לרשות המוסמכת בהליך מתאים.</w:t>
      </w:r>
    </w:p>
    <w:p w:rsidR="001840BF" w:rsidRDefault="001840BF" w:rsidP="00297A67">
      <w:pPr>
        <w:pStyle w:val="ad"/>
        <w:spacing w:line="360" w:lineRule="auto"/>
        <w:jc w:val="both"/>
        <w:rPr>
          <w:rFonts w:ascii="Arial" w:hAnsi="Arial"/>
          <w:noProof w:val="0"/>
          <w:rtl/>
        </w:rPr>
      </w:pPr>
    </w:p>
    <w:p w:rsidR="001840BF" w:rsidRDefault="001840BF" w:rsidP="00297A67">
      <w:pPr>
        <w:pStyle w:val="ad"/>
        <w:spacing w:line="360" w:lineRule="auto"/>
        <w:jc w:val="both"/>
        <w:rPr>
          <w:rFonts w:ascii="Arial" w:hAnsi="Arial"/>
          <w:noProof w:val="0"/>
          <w:rtl/>
        </w:rPr>
      </w:pPr>
      <w:r>
        <w:rPr>
          <w:rFonts w:ascii="Arial" w:hAnsi="Arial" w:hint="cs"/>
          <w:noProof w:val="0"/>
          <w:rtl/>
        </w:rPr>
        <w:t>ויוזכר, חרף טענותיה של הנתבעת לפיהן חתמה על הסכם ההלוואה מול החברה, הרי שטענה זו נדחתה מכל וכל. הנתבעת ידעה שהכספים ניתנו על ידי האב לטובת בניית הבית ומקור מימון ההלוואה שניתנה</w:t>
      </w:r>
      <w:r w:rsidR="00ED3C32">
        <w:rPr>
          <w:rFonts w:ascii="Arial" w:hAnsi="Arial" w:hint="cs"/>
          <w:noProof w:val="0"/>
          <w:rtl/>
        </w:rPr>
        <w:t xml:space="preserve"> על ידו</w:t>
      </w:r>
      <w:r>
        <w:rPr>
          <w:rFonts w:ascii="Arial" w:hAnsi="Arial" w:hint="cs"/>
          <w:noProof w:val="0"/>
          <w:rtl/>
        </w:rPr>
        <w:t>, אינו מעניינה של הנתבעת במסגרת ההליך דנן.</w:t>
      </w:r>
      <w:r w:rsidR="00ED3C32">
        <w:rPr>
          <w:rFonts w:ascii="Arial" w:hAnsi="Arial" w:hint="cs"/>
          <w:noProof w:val="0"/>
          <w:rtl/>
        </w:rPr>
        <w:t xml:space="preserve"> כך גם הוכח שהנתבעת ידעה גם ידעה שאבי התובע נסע לסין כדי לרכוש ציוד לטובת בניית הבית ואף שיתפה פעולה בעניין כעולה מתכתובות הוואצאפ שהוצגו בפניי.</w:t>
      </w:r>
    </w:p>
    <w:p w:rsidR="001840BF" w:rsidRDefault="001840BF" w:rsidP="00297A67">
      <w:pPr>
        <w:pStyle w:val="ad"/>
        <w:spacing w:line="360" w:lineRule="auto"/>
        <w:jc w:val="both"/>
        <w:rPr>
          <w:rFonts w:ascii="Arial" w:hAnsi="Arial"/>
          <w:noProof w:val="0"/>
          <w:rtl/>
        </w:rPr>
      </w:pPr>
    </w:p>
    <w:p w:rsidR="00902629" w:rsidRDefault="001840BF" w:rsidP="00297A67">
      <w:pPr>
        <w:pStyle w:val="ad"/>
        <w:spacing w:line="360" w:lineRule="auto"/>
        <w:jc w:val="both"/>
        <w:rPr>
          <w:rFonts w:ascii="Arial" w:hAnsi="Arial"/>
          <w:noProof w:val="0"/>
          <w:rtl/>
        </w:rPr>
      </w:pPr>
      <w:r>
        <w:rPr>
          <w:rFonts w:ascii="Arial" w:hAnsi="Arial" w:hint="cs"/>
          <w:noProof w:val="0"/>
          <w:rtl/>
        </w:rPr>
        <w:t>משכך, לא מצאתי מקום להכריע בעניין טענה זו ודי בכך שהוכח שהכספים ניתנו על ידי אבי התובע או מי מטעמו לטובת מימון בניית בית הצדדים.</w:t>
      </w:r>
    </w:p>
    <w:p w:rsidR="00ED3C32" w:rsidRDefault="00ED3C32" w:rsidP="00297A67">
      <w:pPr>
        <w:pStyle w:val="ad"/>
        <w:spacing w:line="360" w:lineRule="auto"/>
        <w:jc w:val="both"/>
        <w:rPr>
          <w:rFonts w:ascii="Arial" w:hAnsi="Arial"/>
          <w:noProof w:val="0"/>
          <w:rtl/>
        </w:rPr>
      </w:pPr>
    </w:p>
    <w:p w:rsidR="00ED3C32" w:rsidRDefault="00ED3C32" w:rsidP="00297A67">
      <w:pPr>
        <w:pStyle w:val="ad"/>
        <w:spacing w:line="360" w:lineRule="auto"/>
        <w:jc w:val="both"/>
        <w:rPr>
          <w:rFonts w:ascii="Arial" w:hAnsi="Arial"/>
          <w:noProof w:val="0"/>
          <w:rtl/>
        </w:rPr>
      </w:pPr>
      <w:r>
        <w:rPr>
          <w:rFonts w:ascii="Arial" w:hAnsi="Arial" w:hint="cs"/>
          <w:noProof w:val="0"/>
          <w:rtl/>
        </w:rPr>
        <w:t xml:space="preserve">כאמור לעיל, הנתבעת חתמה גם חתמה על הסכם ההלוואה </w:t>
      </w:r>
      <w:r w:rsidR="008807F7">
        <w:rPr>
          <w:rFonts w:ascii="Arial" w:hAnsi="Arial" w:hint="cs"/>
          <w:noProof w:val="0"/>
          <w:rtl/>
        </w:rPr>
        <w:t>מול האב ולא עלה בידה להוכיח על מקור מימון אחר לבית פרט לדירת התובע, למעט אולי כספי מתנות החתונה וזאת חרף טענותיה. מה גם שהנתבעת לא הצליחה להוכיח טענתה בנוגע לחיסכון כספים, הטענה אינה מפורטת דיה, לא הובהר מה משך תקופת החיסכון, גובהו ולא הוצגו כל ראיות בעניין.</w:t>
      </w:r>
    </w:p>
    <w:p w:rsidR="008807F7" w:rsidRDefault="008807F7" w:rsidP="00297A67">
      <w:pPr>
        <w:pStyle w:val="ad"/>
        <w:spacing w:line="360" w:lineRule="auto"/>
        <w:jc w:val="both"/>
        <w:rPr>
          <w:rFonts w:ascii="Arial" w:hAnsi="Arial"/>
          <w:noProof w:val="0"/>
          <w:rtl/>
        </w:rPr>
      </w:pPr>
    </w:p>
    <w:p w:rsidR="008807F7" w:rsidRDefault="008807F7" w:rsidP="00297A67">
      <w:pPr>
        <w:pStyle w:val="ad"/>
        <w:spacing w:line="360" w:lineRule="auto"/>
        <w:jc w:val="both"/>
        <w:rPr>
          <w:rFonts w:ascii="Arial" w:hAnsi="Arial"/>
          <w:noProof w:val="0"/>
          <w:rtl/>
        </w:rPr>
      </w:pPr>
      <w:r>
        <w:rPr>
          <w:rFonts w:ascii="Arial" w:hAnsi="Arial" w:hint="cs"/>
          <w:noProof w:val="0"/>
          <w:rtl/>
        </w:rPr>
        <w:t>כך גם לא מצאתי רלוונטיות לסוגיית המימון בהתייחס לטענת הנתבעת לפיה העובדה שמשפחת התובע עוסקת בענף הבנייה הוזילה עלויות הבנייה.</w:t>
      </w:r>
    </w:p>
    <w:p w:rsidR="00902629" w:rsidRDefault="00902629" w:rsidP="00297A67">
      <w:pPr>
        <w:pStyle w:val="ad"/>
        <w:spacing w:line="360" w:lineRule="auto"/>
        <w:jc w:val="both"/>
        <w:rPr>
          <w:rFonts w:ascii="Arial" w:hAnsi="Arial"/>
          <w:noProof w:val="0"/>
          <w:rtl/>
        </w:rPr>
      </w:pPr>
    </w:p>
    <w:p w:rsidR="00902629" w:rsidRDefault="00902629" w:rsidP="00902629">
      <w:pPr>
        <w:pStyle w:val="ad"/>
        <w:numPr>
          <w:ilvl w:val="0"/>
          <w:numId w:val="1"/>
        </w:numPr>
        <w:spacing w:line="360" w:lineRule="auto"/>
        <w:jc w:val="both"/>
        <w:rPr>
          <w:rFonts w:ascii="Arial" w:hAnsi="Arial"/>
          <w:b/>
          <w:bCs/>
          <w:noProof w:val="0"/>
        </w:rPr>
      </w:pPr>
      <w:r w:rsidRPr="00902629">
        <w:rPr>
          <w:rFonts w:ascii="Arial" w:hAnsi="Arial" w:hint="cs"/>
          <w:b/>
          <w:bCs/>
          <w:noProof w:val="0"/>
          <w:rtl/>
        </w:rPr>
        <w:t>אשר על כן, אני קובעת שעל בני הזוג להשיב ההלוואה לאבי התובע ויש לקזז מכספי הבית את מחצית הכספים שניתנו לצדדים על פי הסכם ההלוואה בסך של 250,000 ₪ כטענת התובע.</w:t>
      </w:r>
    </w:p>
    <w:p w:rsidR="00902629" w:rsidRDefault="00902629" w:rsidP="00902629">
      <w:pPr>
        <w:pStyle w:val="ad"/>
        <w:spacing w:line="360" w:lineRule="auto"/>
        <w:jc w:val="both"/>
        <w:rPr>
          <w:rFonts w:ascii="Arial" w:hAnsi="Arial"/>
          <w:b/>
          <w:bCs/>
          <w:noProof w:val="0"/>
          <w:rtl/>
        </w:rPr>
      </w:pPr>
    </w:p>
    <w:p w:rsidR="005C3C20" w:rsidRDefault="005C3C20" w:rsidP="00902629">
      <w:pPr>
        <w:pStyle w:val="ad"/>
        <w:spacing w:line="360" w:lineRule="auto"/>
        <w:jc w:val="both"/>
        <w:rPr>
          <w:rFonts w:ascii="Arial" w:hAnsi="Arial"/>
          <w:b/>
          <w:bCs/>
          <w:noProof w:val="0"/>
          <w:rtl/>
        </w:rPr>
      </w:pPr>
    </w:p>
    <w:p w:rsidR="005C3C20" w:rsidRDefault="005C3C20" w:rsidP="00902629">
      <w:pPr>
        <w:pStyle w:val="ad"/>
        <w:spacing w:line="360" w:lineRule="auto"/>
        <w:jc w:val="both"/>
        <w:rPr>
          <w:rFonts w:ascii="Arial" w:hAnsi="Arial"/>
          <w:b/>
          <w:bCs/>
          <w:noProof w:val="0"/>
          <w:rtl/>
        </w:rPr>
      </w:pPr>
    </w:p>
    <w:p w:rsidR="005C3C20" w:rsidRPr="00B03B55" w:rsidRDefault="005C3C20" w:rsidP="00902629">
      <w:pPr>
        <w:spacing w:line="360" w:lineRule="auto"/>
        <w:jc w:val="both"/>
        <w:rPr>
          <w:rFonts w:ascii="Arial" w:hAnsi="Arial"/>
          <w:b/>
          <w:bCs/>
          <w:noProof w:val="0"/>
        </w:rPr>
      </w:pPr>
    </w:p>
    <w:p w:rsidR="00902629" w:rsidRPr="00902629" w:rsidRDefault="00902629" w:rsidP="00902629">
      <w:pPr>
        <w:pStyle w:val="ad"/>
        <w:numPr>
          <w:ilvl w:val="0"/>
          <w:numId w:val="1"/>
        </w:numPr>
        <w:spacing w:line="360" w:lineRule="auto"/>
        <w:jc w:val="both"/>
        <w:rPr>
          <w:rFonts w:ascii="Arial" w:hAnsi="Arial"/>
          <w:noProof w:val="0"/>
          <w:rtl/>
        </w:rPr>
      </w:pPr>
      <w:r w:rsidRPr="00902629">
        <w:rPr>
          <w:rFonts w:ascii="Arial" w:hAnsi="Arial" w:hint="cs"/>
          <w:noProof w:val="0"/>
          <w:u w:val="single"/>
          <w:rtl/>
        </w:rPr>
        <w:lastRenderedPageBreak/>
        <w:t>החזר מחצית כספי ההלוואות</w:t>
      </w:r>
    </w:p>
    <w:p w:rsidR="00297A67" w:rsidRDefault="00670B37" w:rsidP="00297A67">
      <w:pPr>
        <w:spacing w:line="360" w:lineRule="auto"/>
        <w:jc w:val="both"/>
        <w:rPr>
          <w:rFonts w:ascii="Arial" w:hAnsi="Arial"/>
          <w:noProof w:val="0"/>
          <w:rtl/>
        </w:rPr>
      </w:pPr>
      <w:r w:rsidRPr="00902629">
        <w:rPr>
          <w:rFonts w:ascii="Arial" w:hAnsi="Arial" w:hint="cs"/>
          <w:noProof w:val="0"/>
          <w:rtl/>
        </w:rPr>
        <w:t xml:space="preserve"> </w:t>
      </w:r>
    </w:p>
    <w:p w:rsidR="00A55735" w:rsidRPr="00A55735" w:rsidRDefault="00A55735" w:rsidP="00A55735">
      <w:pPr>
        <w:spacing w:line="360" w:lineRule="auto"/>
        <w:ind w:left="720"/>
        <w:jc w:val="both"/>
        <w:rPr>
          <w:rFonts w:ascii="Arial" w:hAnsi="Arial"/>
          <w:noProof w:val="0"/>
          <w:u w:val="single"/>
          <w:rtl/>
        </w:rPr>
      </w:pPr>
      <w:r>
        <w:rPr>
          <w:rFonts w:ascii="Arial" w:hAnsi="Arial" w:hint="cs"/>
          <w:noProof w:val="0"/>
          <w:u w:val="single"/>
          <w:rtl/>
        </w:rPr>
        <w:t>ההלוואה מבנק הפועלים</w:t>
      </w:r>
    </w:p>
    <w:p w:rsidR="00B86188" w:rsidRDefault="00A55735" w:rsidP="00B86188">
      <w:pPr>
        <w:spacing w:line="360" w:lineRule="auto"/>
        <w:jc w:val="both"/>
        <w:rPr>
          <w:rFonts w:ascii="Arial" w:hAnsi="Arial"/>
          <w:noProof w:val="0"/>
          <w:rtl/>
        </w:rPr>
      </w:pPr>
      <w:r>
        <w:rPr>
          <w:rFonts w:ascii="Arial" w:hAnsi="Arial"/>
          <w:noProof w:val="0"/>
          <w:rtl/>
        </w:rPr>
        <w:tab/>
      </w:r>
    </w:p>
    <w:p w:rsidR="00A55735" w:rsidRDefault="00A55735" w:rsidP="00A55735">
      <w:pPr>
        <w:spacing w:line="360" w:lineRule="auto"/>
        <w:ind w:left="720"/>
        <w:jc w:val="both"/>
        <w:rPr>
          <w:rFonts w:ascii="Arial" w:hAnsi="Arial"/>
          <w:noProof w:val="0"/>
          <w:rtl/>
        </w:rPr>
      </w:pPr>
      <w:r>
        <w:rPr>
          <w:rFonts w:ascii="Arial" w:hAnsi="Arial" w:hint="cs"/>
          <w:noProof w:val="0"/>
          <w:rtl/>
        </w:rPr>
        <w:t>לטענת הנתבעת התובע נטל הלוואה בסך של 300,000 ₪ ביום 31/03/2016 אשר עמדה במועד הנישואין על סך של 260,000 ₪ ובמועד הקרע, 09/2019 עמדה על 121,000 ₪. לטענתה, מאחר ולא הוכח כי ההלוואה מומנה ממקורות 'חיצוניים', עליו להשיב לה מכספי ההלוואה ששולמה במהלך חיי הנישואין בסך של 140,000 ₪ בסך של 70,000 ₪.</w:t>
      </w:r>
    </w:p>
    <w:p w:rsidR="00A55735" w:rsidRDefault="00A55735" w:rsidP="00A55735">
      <w:pPr>
        <w:spacing w:line="360" w:lineRule="auto"/>
        <w:ind w:left="720"/>
        <w:jc w:val="both"/>
        <w:rPr>
          <w:rFonts w:ascii="Arial" w:hAnsi="Arial"/>
          <w:noProof w:val="0"/>
          <w:rtl/>
        </w:rPr>
      </w:pPr>
    </w:p>
    <w:p w:rsidR="00A55735" w:rsidRDefault="00A55735" w:rsidP="00A55735">
      <w:pPr>
        <w:spacing w:line="360" w:lineRule="auto"/>
        <w:ind w:left="720"/>
        <w:jc w:val="both"/>
        <w:rPr>
          <w:rFonts w:ascii="Arial" w:hAnsi="Arial"/>
          <w:noProof w:val="0"/>
          <w:u w:val="single"/>
          <w:rtl/>
        </w:rPr>
      </w:pPr>
      <w:r>
        <w:rPr>
          <w:rFonts w:ascii="Arial" w:hAnsi="Arial" w:hint="cs"/>
          <w:noProof w:val="0"/>
          <w:u w:val="single"/>
          <w:rtl/>
        </w:rPr>
        <w:t>קרקע לבנייה</w:t>
      </w:r>
    </w:p>
    <w:p w:rsidR="00A55735" w:rsidRDefault="00A55735" w:rsidP="00A55735">
      <w:pPr>
        <w:spacing w:line="360" w:lineRule="auto"/>
        <w:ind w:left="720"/>
        <w:jc w:val="both"/>
        <w:rPr>
          <w:rFonts w:ascii="Arial" w:hAnsi="Arial"/>
          <w:noProof w:val="0"/>
          <w:u w:val="single"/>
          <w:rtl/>
        </w:rPr>
      </w:pPr>
    </w:p>
    <w:p w:rsidR="00A55735" w:rsidRDefault="00A55735" w:rsidP="00A55735">
      <w:pPr>
        <w:spacing w:line="360" w:lineRule="auto"/>
        <w:ind w:left="720"/>
        <w:jc w:val="both"/>
        <w:rPr>
          <w:rFonts w:ascii="Arial" w:hAnsi="Arial"/>
          <w:noProof w:val="0"/>
          <w:rtl/>
        </w:rPr>
      </w:pPr>
      <w:r>
        <w:rPr>
          <w:rFonts w:ascii="Arial" w:hAnsi="Arial" w:hint="cs"/>
          <w:noProof w:val="0"/>
          <w:rtl/>
        </w:rPr>
        <w:t>עוד טע</w:t>
      </w:r>
      <w:r w:rsidR="00C10EBA">
        <w:rPr>
          <w:rFonts w:ascii="Arial" w:hAnsi="Arial" w:hint="cs"/>
          <w:noProof w:val="0"/>
          <w:rtl/>
        </w:rPr>
        <w:t>נה כי התובע החריג את הקרקע לבנייה השייכת לו מלפני הנישואין בסך של 700,000 ₪ מתוכם שילם לפני הנישואין סך של 180,000 ₪ ממקורותיו שלו ונותר לו להשלים סך של 520,000 ₪ ששולמו במהלך חיי הנישואין ולפיכך, עליו להשיב לה מחצית הכספים ששולמו עבור ההלוואה במהלך חיי הנישואין בסך של 260,000 ₪.</w:t>
      </w:r>
    </w:p>
    <w:p w:rsidR="00C10EBA" w:rsidRDefault="00C10EBA" w:rsidP="00A55735">
      <w:pPr>
        <w:spacing w:line="360" w:lineRule="auto"/>
        <w:ind w:left="720"/>
        <w:jc w:val="both"/>
        <w:rPr>
          <w:rFonts w:ascii="Arial" w:hAnsi="Arial"/>
          <w:noProof w:val="0"/>
          <w:rtl/>
        </w:rPr>
      </w:pPr>
    </w:p>
    <w:p w:rsidR="00C10EBA" w:rsidRDefault="00C10EBA" w:rsidP="00A55735">
      <w:pPr>
        <w:spacing w:line="360" w:lineRule="auto"/>
        <w:ind w:left="720"/>
        <w:jc w:val="both"/>
        <w:rPr>
          <w:rFonts w:ascii="Arial" w:hAnsi="Arial"/>
          <w:noProof w:val="0"/>
          <w:rtl/>
        </w:rPr>
      </w:pPr>
      <w:r>
        <w:rPr>
          <w:rFonts w:ascii="Arial" w:hAnsi="Arial" w:hint="cs"/>
          <w:noProof w:val="0"/>
          <w:rtl/>
        </w:rPr>
        <w:t>סך הכל טענה שעל הנתבע להשיב לה עבור תשלום ההלוואות עבור נכסים חיצוניים במהלך חיי הנישואין סך כולל 330,000 ₪.</w:t>
      </w:r>
    </w:p>
    <w:p w:rsidR="00356BC7" w:rsidRDefault="00356BC7" w:rsidP="00356BC7">
      <w:pPr>
        <w:spacing w:line="360" w:lineRule="auto"/>
        <w:jc w:val="both"/>
        <w:rPr>
          <w:rFonts w:ascii="Arial" w:hAnsi="Arial"/>
          <w:noProof w:val="0"/>
          <w:rtl/>
        </w:rPr>
      </w:pPr>
    </w:p>
    <w:p w:rsidR="00B55AAB" w:rsidRDefault="00356BC7" w:rsidP="00356BC7">
      <w:pPr>
        <w:pStyle w:val="ad"/>
        <w:numPr>
          <w:ilvl w:val="0"/>
          <w:numId w:val="1"/>
        </w:numPr>
        <w:spacing w:line="360" w:lineRule="auto"/>
        <w:jc w:val="both"/>
        <w:rPr>
          <w:rFonts w:ascii="Arial" w:hAnsi="Arial"/>
          <w:noProof w:val="0"/>
        </w:rPr>
      </w:pPr>
      <w:r>
        <w:rPr>
          <w:rFonts w:ascii="Arial" w:hAnsi="Arial" w:hint="cs"/>
          <w:noProof w:val="0"/>
          <w:rtl/>
        </w:rPr>
        <w:t xml:space="preserve">מנגד טען התובע כי נטל הלוואה בסך הלוואה בסך 300,000 ₪ ביום 31/03/2016 לשם רכישת המגרש. נכון ליום 09/2019 יתרת ההלוואה עמדה על סך של 121,000 ₪ . היא שולמה מחשבונו, הנתבעת לא שיתפה בהכנסתה ואף הודתה שכמעט ולא עבדה ואין להשיב מחציתה. כן טען שהוכח כי הכניס הנתבעת לחשבון שהיה בבעלותו מלפני הנישואין, ממנו רק משכה כסף ומעולם לא הכניסה כספים. </w:t>
      </w:r>
      <w:r w:rsidR="00B43628">
        <w:rPr>
          <w:rFonts w:ascii="Arial" w:hAnsi="Arial" w:hint="cs"/>
          <w:noProof w:val="0"/>
          <w:rtl/>
        </w:rPr>
        <w:t xml:space="preserve"> </w:t>
      </w:r>
    </w:p>
    <w:p w:rsidR="00356BC7" w:rsidRDefault="00B43628" w:rsidP="00B55AAB">
      <w:pPr>
        <w:pStyle w:val="ad"/>
        <w:spacing w:line="360" w:lineRule="auto"/>
        <w:jc w:val="both"/>
        <w:rPr>
          <w:rFonts w:ascii="Arial" w:hAnsi="Arial"/>
          <w:noProof w:val="0"/>
        </w:rPr>
      </w:pPr>
      <w:r>
        <w:rPr>
          <w:rFonts w:ascii="Arial" w:hAnsi="Arial" w:hint="cs"/>
          <w:noProof w:val="0"/>
          <w:rtl/>
        </w:rPr>
        <w:t xml:space="preserve">                           </w:t>
      </w:r>
    </w:p>
    <w:p w:rsidR="00B55AAB" w:rsidRDefault="00B55AAB" w:rsidP="00356BC7">
      <w:pPr>
        <w:pStyle w:val="ad"/>
        <w:numPr>
          <w:ilvl w:val="0"/>
          <w:numId w:val="1"/>
        </w:numPr>
        <w:spacing w:line="360" w:lineRule="auto"/>
        <w:jc w:val="both"/>
        <w:rPr>
          <w:rFonts w:ascii="Arial" w:hAnsi="Arial"/>
          <w:noProof w:val="0"/>
        </w:rPr>
      </w:pPr>
      <w:r>
        <w:rPr>
          <w:rFonts w:ascii="Arial" w:hAnsi="Arial" w:hint="cs"/>
          <w:noProof w:val="0"/>
          <w:rtl/>
        </w:rPr>
        <w:t>כאמור לעיל, הצדדים ערכו ביניהם הסכם ממון עליו אף אחד מהצדדים לא חלק. עיון בסעיף 10.3 להסכם מלמד כי נרשם בו:</w:t>
      </w:r>
    </w:p>
    <w:p w:rsidR="00B55AAB" w:rsidRPr="00B55AAB" w:rsidRDefault="00B55AAB" w:rsidP="00B55AAB">
      <w:pPr>
        <w:pStyle w:val="ad"/>
        <w:rPr>
          <w:rFonts w:ascii="Arial" w:hAnsi="Arial"/>
          <w:noProof w:val="0"/>
          <w:rtl/>
        </w:rPr>
      </w:pPr>
    </w:p>
    <w:p w:rsidR="00B55AAB" w:rsidRPr="00B55AAB" w:rsidRDefault="00B55AAB" w:rsidP="00B55AAB">
      <w:pPr>
        <w:pStyle w:val="ad"/>
        <w:spacing w:line="360" w:lineRule="auto"/>
        <w:jc w:val="both"/>
        <w:rPr>
          <w:rFonts w:ascii="Arial" w:hAnsi="Arial"/>
          <w:b/>
          <w:bCs/>
          <w:noProof w:val="0"/>
          <w:rtl/>
        </w:rPr>
      </w:pPr>
      <w:r>
        <w:rPr>
          <w:rFonts w:ascii="Arial" w:hAnsi="Arial" w:hint="cs"/>
          <w:noProof w:val="0"/>
          <w:rtl/>
        </w:rPr>
        <w:t>"</w:t>
      </w:r>
      <w:r>
        <w:rPr>
          <w:rFonts w:ascii="Arial" w:hAnsi="Arial" w:hint="cs"/>
          <w:b/>
          <w:bCs/>
          <w:noProof w:val="0"/>
          <w:rtl/>
        </w:rPr>
        <w:t>לתובע יתרת הלוואה בסך 260,000 ₪ המשולמת מחשבונו בתשלומים חודשיים, לסיום בשנת 2021".</w:t>
      </w:r>
    </w:p>
    <w:p w:rsidR="00B86188" w:rsidRDefault="00B86188" w:rsidP="00B86188">
      <w:pPr>
        <w:spacing w:line="360" w:lineRule="auto"/>
        <w:jc w:val="both"/>
        <w:rPr>
          <w:rFonts w:ascii="Arial" w:hAnsi="Arial"/>
          <w:noProof w:val="0"/>
          <w:rtl/>
        </w:rPr>
      </w:pPr>
    </w:p>
    <w:p w:rsidR="00B86188" w:rsidRDefault="00B55AAB" w:rsidP="00B55AAB">
      <w:pPr>
        <w:spacing w:line="360" w:lineRule="auto"/>
        <w:jc w:val="both"/>
        <w:rPr>
          <w:rFonts w:ascii="Arial" w:hAnsi="Arial"/>
          <w:noProof w:val="0"/>
          <w:rtl/>
        </w:rPr>
      </w:pPr>
      <w:r>
        <w:rPr>
          <w:rFonts w:ascii="Arial" w:hAnsi="Arial"/>
          <w:noProof w:val="0"/>
          <w:rtl/>
        </w:rPr>
        <w:tab/>
      </w:r>
      <w:r>
        <w:rPr>
          <w:rFonts w:ascii="Arial" w:hAnsi="Arial" w:hint="cs"/>
          <w:noProof w:val="0"/>
          <w:rtl/>
        </w:rPr>
        <w:t>כן נרשם בסעיף 11.2.3 להסכם הממון כי:</w:t>
      </w:r>
    </w:p>
    <w:p w:rsidR="00B55AAB" w:rsidRDefault="00B55AAB" w:rsidP="00B86188">
      <w:pPr>
        <w:spacing w:line="360" w:lineRule="auto"/>
        <w:jc w:val="both"/>
        <w:rPr>
          <w:rFonts w:ascii="Arial" w:hAnsi="Arial"/>
          <w:noProof w:val="0"/>
          <w:rtl/>
        </w:rPr>
      </w:pPr>
      <w:r>
        <w:rPr>
          <w:rFonts w:ascii="Arial" w:hAnsi="Arial"/>
          <w:noProof w:val="0"/>
          <w:rtl/>
        </w:rPr>
        <w:tab/>
      </w:r>
    </w:p>
    <w:p w:rsidR="00B0272F" w:rsidRPr="00B0272F" w:rsidRDefault="00B0272F" w:rsidP="00B0272F">
      <w:pPr>
        <w:spacing w:line="360" w:lineRule="auto"/>
        <w:ind w:left="720"/>
        <w:jc w:val="both"/>
        <w:rPr>
          <w:rFonts w:ascii="Arial" w:hAnsi="Arial"/>
          <w:b/>
          <w:bCs/>
          <w:noProof w:val="0"/>
          <w:u w:val="single"/>
          <w:rtl/>
        </w:rPr>
      </w:pPr>
      <w:r>
        <w:rPr>
          <w:rFonts w:ascii="Arial" w:hAnsi="Arial" w:hint="cs"/>
          <w:noProof w:val="0"/>
          <w:rtl/>
        </w:rPr>
        <w:t>"</w:t>
      </w:r>
      <w:r>
        <w:rPr>
          <w:rFonts w:ascii="Arial" w:hAnsi="Arial" w:hint="cs"/>
          <w:b/>
          <w:bCs/>
          <w:noProof w:val="0"/>
          <w:rtl/>
        </w:rPr>
        <w:t xml:space="preserve">חישוב זה מביא לידי ביטוי, על פי רצון בני הזוג והמיתווה שבחרו, את </w:t>
      </w:r>
      <w:r w:rsidRPr="00B0272F">
        <w:rPr>
          <w:rFonts w:ascii="Arial" w:hAnsi="Arial" w:hint="cs"/>
          <w:b/>
          <w:bCs/>
          <w:noProof w:val="0"/>
          <w:rtl/>
        </w:rPr>
        <w:t>שווי הדירה של התובע בעיר...</w:t>
      </w:r>
      <w:r>
        <w:rPr>
          <w:rFonts w:ascii="Arial" w:hAnsi="Arial" w:hint="cs"/>
          <w:b/>
          <w:bCs/>
          <w:noProof w:val="0"/>
          <w:rtl/>
        </w:rPr>
        <w:t>, התשלום ששולם (</w:t>
      </w:r>
      <w:r>
        <w:rPr>
          <w:rFonts w:ascii="Arial" w:hAnsi="Arial" w:hint="cs"/>
          <w:noProof w:val="0"/>
          <w:rtl/>
        </w:rPr>
        <w:t>צריך להיות- 'ששילם', -הערה שלי, ע.ג)</w:t>
      </w:r>
      <w:r>
        <w:rPr>
          <w:rFonts w:ascii="Arial" w:hAnsi="Arial" w:hint="cs"/>
          <w:b/>
          <w:bCs/>
          <w:noProof w:val="0"/>
          <w:rtl/>
        </w:rPr>
        <w:t xml:space="preserve"> "</w:t>
      </w:r>
      <w:r w:rsidRPr="00B0272F">
        <w:rPr>
          <w:rFonts w:ascii="Arial" w:hAnsi="Arial" w:hint="cs"/>
          <w:b/>
          <w:bCs/>
          <w:noProof w:val="0"/>
          <w:u w:val="single"/>
          <w:rtl/>
        </w:rPr>
        <w:t xml:space="preserve">התובע עבור הקרקע, והחלק ביתרת ההלוואה שנותר לתובע מלפני הנישואין </w:t>
      </w:r>
      <w:r>
        <w:rPr>
          <w:rFonts w:ascii="Arial" w:hAnsi="Arial" w:hint="cs"/>
          <w:noProof w:val="0"/>
          <w:rtl/>
        </w:rPr>
        <w:t xml:space="preserve">(ההדגשה במקור, הערה </w:t>
      </w:r>
      <w:r>
        <w:rPr>
          <w:rFonts w:ascii="Arial" w:hAnsi="Arial" w:hint="cs"/>
          <w:noProof w:val="0"/>
          <w:rtl/>
        </w:rPr>
        <w:lastRenderedPageBreak/>
        <w:t xml:space="preserve">שלי- ע.ג) </w:t>
      </w:r>
      <w:r w:rsidRPr="00B0272F">
        <w:rPr>
          <w:rFonts w:ascii="Arial" w:hAnsi="Arial" w:hint="cs"/>
          <w:b/>
          <w:bCs/>
          <w:noProof w:val="0"/>
          <w:rtl/>
        </w:rPr>
        <w:t>ואשר מוסכם ששווים לא יאוזן בין בני הזוג והם לא יבואו בכלל הנכסים לאיזון, והכל על פי המתווה המפורט בסעיף זה על כל חלקיו</w:t>
      </w:r>
      <w:r w:rsidRPr="00CA47F8">
        <w:rPr>
          <w:rFonts w:ascii="Arial" w:hAnsi="Arial" w:hint="cs"/>
          <w:b/>
          <w:bCs/>
          <w:noProof w:val="0"/>
          <w:rtl/>
        </w:rPr>
        <w:t>"</w:t>
      </w:r>
    </w:p>
    <w:p w:rsidR="00B55AAB" w:rsidRDefault="00B55AAB" w:rsidP="00B86188">
      <w:pPr>
        <w:spacing w:line="360" w:lineRule="auto"/>
        <w:jc w:val="both"/>
        <w:rPr>
          <w:rFonts w:ascii="Arial" w:hAnsi="Arial"/>
          <w:b/>
          <w:bCs/>
          <w:noProof w:val="0"/>
          <w:rtl/>
        </w:rPr>
      </w:pPr>
      <w:r w:rsidRPr="00B0272F">
        <w:rPr>
          <w:rFonts w:ascii="Arial" w:hAnsi="Arial"/>
          <w:b/>
          <w:bCs/>
          <w:noProof w:val="0"/>
          <w:rtl/>
        </w:rPr>
        <w:tab/>
      </w:r>
    </w:p>
    <w:p w:rsidR="00B0272F" w:rsidRDefault="00B0272F" w:rsidP="00CA47F8">
      <w:pPr>
        <w:pStyle w:val="ad"/>
        <w:numPr>
          <w:ilvl w:val="0"/>
          <w:numId w:val="1"/>
        </w:numPr>
        <w:spacing w:line="360" w:lineRule="auto"/>
        <w:jc w:val="both"/>
        <w:rPr>
          <w:rFonts w:ascii="Arial" w:hAnsi="Arial"/>
          <w:noProof w:val="0"/>
        </w:rPr>
      </w:pPr>
      <w:r>
        <w:rPr>
          <w:rFonts w:ascii="Arial" w:hAnsi="Arial" w:hint="cs"/>
          <w:noProof w:val="0"/>
          <w:rtl/>
        </w:rPr>
        <w:t xml:space="preserve">אם כן, הצדדים הסכימו מפורשות בהסכם הממון כאמור בסעיף שצוטט </w:t>
      </w:r>
      <w:r w:rsidR="00CA47F8">
        <w:rPr>
          <w:rFonts w:ascii="Arial" w:hAnsi="Arial" w:hint="cs"/>
          <w:noProof w:val="0"/>
          <w:rtl/>
        </w:rPr>
        <w:t xml:space="preserve">לעיל, כי </w:t>
      </w:r>
      <w:r>
        <w:rPr>
          <w:rFonts w:ascii="Arial" w:hAnsi="Arial" w:hint="cs"/>
          <w:noProof w:val="0"/>
          <w:rtl/>
        </w:rPr>
        <w:t>החלק ביתרת ההלוואה שנותר לתובע מלפני הנישואין</w:t>
      </w:r>
      <w:r w:rsidR="00CA47F8">
        <w:rPr>
          <w:rFonts w:ascii="Arial" w:hAnsi="Arial" w:hint="cs"/>
          <w:noProof w:val="0"/>
          <w:rtl/>
        </w:rPr>
        <w:t>, לא יאוזן בין בני הזוג ולא יובא בכלל הנכסים לאיזון.</w:t>
      </w:r>
    </w:p>
    <w:p w:rsidR="00CA47F8" w:rsidRDefault="00CA47F8" w:rsidP="00CA47F8">
      <w:pPr>
        <w:pStyle w:val="ad"/>
        <w:spacing w:line="360" w:lineRule="auto"/>
        <w:jc w:val="both"/>
        <w:rPr>
          <w:rFonts w:ascii="Arial" w:hAnsi="Arial"/>
          <w:noProof w:val="0"/>
        </w:rPr>
      </w:pPr>
    </w:p>
    <w:p w:rsidR="00CA47F8" w:rsidRDefault="00CA47F8" w:rsidP="00CA47F8">
      <w:pPr>
        <w:pStyle w:val="ad"/>
        <w:numPr>
          <w:ilvl w:val="0"/>
          <w:numId w:val="1"/>
        </w:numPr>
        <w:spacing w:line="360" w:lineRule="auto"/>
        <w:jc w:val="both"/>
        <w:rPr>
          <w:rFonts w:ascii="Arial" w:hAnsi="Arial"/>
          <w:noProof w:val="0"/>
        </w:rPr>
      </w:pPr>
      <w:r>
        <w:rPr>
          <w:rFonts w:ascii="Arial" w:hAnsi="Arial" w:hint="cs"/>
          <w:noProof w:val="0"/>
          <w:rtl/>
        </w:rPr>
        <w:t>משכך, ושעה שהיתה הסכמה ברורה בין הצדדים כי יתרת הה</w:t>
      </w:r>
      <w:r w:rsidR="00B03B55">
        <w:rPr>
          <w:rFonts w:ascii="Arial" w:hAnsi="Arial" w:hint="cs"/>
          <w:noProof w:val="0"/>
          <w:rtl/>
        </w:rPr>
        <w:t>לוואה לא תאוזן ביניהם במועד האיז</w:t>
      </w:r>
      <w:r>
        <w:rPr>
          <w:rFonts w:ascii="Arial" w:hAnsi="Arial" w:hint="cs"/>
          <w:noProof w:val="0"/>
          <w:rtl/>
        </w:rPr>
        <w:t>ון, אני דוחה את טענת הנתבעת לפיה יש לקחת בחשבון את החלק ביתרת ההלוואה שנותר לתשלום ואני דוחה הטענה לפיה על התובע להשיב לנתבעת סך של 70,000 ₪ עבור מחצית ההלוואה ששולמה על ידו.</w:t>
      </w:r>
    </w:p>
    <w:p w:rsidR="00CA47F8" w:rsidRPr="00CA47F8" w:rsidRDefault="00CA47F8" w:rsidP="00CA47F8">
      <w:pPr>
        <w:pStyle w:val="ad"/>
        <w:rPr>
          <w:rFonts w:ascii="Arial" w:hAnsi="Arial"/>
          <w:noProof w:val="0"/>
          <w:rtl/>
        </w:rPr>
      </w:pPr>
    </w:p>
    <w:p w:rsidR="00CA47F8" w:rsidRDefault="00FC33B4" w:rsidP="00FC33B4">
      <w:pPr>
        <w:pStyle w:val="ad"/>
        <w:numPr>
          <w:ilvl w:val="0"/>
          <w:numId w:val="1"/>
        </w:numPr>
        <w:spacing w:line="360" w:lineRule="auto"/>
        <w:jc w:val="both"/>
        <w:rPr>
          <w:rFonts w:ascii="Arial" w:hAnsi="Arial"/>
          <w:noProof w:val="0"/>
        </w:rPr>
      </w:pPr>
      <w:r>
        <w:rPr>
          <w:rFonts w:ascii="Arial" w:hAnsi="Arial" w:hint="cs"/>
          <w:noProof w:val="0"/>
          <w:rtl/>
        </w:rPr>
        <w:t>כך גם בנוגע</w:t>
      </w:r>
      <w:r w:rsidR="00CA47F8">
        <w:rPr>
          <w:rFonts w:ascii="Arial" w:hAnsi="Arial" w:hint="cs"/>
          <w:noProof w:val="0"/>
          <w:rtl/>
        </w:rPr>
        <w:t xml:space="preserve"> ליתרת מימון כספי תמורת הקרקע לבנייה. כאמור לעיל, התובע רכש את הקרקע לבנייה מאחיו בסך של 700,000 ₪ כאשר סך של 180,000 ₪ שולם ממקורותיו כעולה מהאמור בסעיף 10/2 להסכם הממון. </w:t>
      </w:r>
      <w:r w:rsidR="00AA29EB">
        <w:rPr>
          <w:rFonts w:ascii="Arial" w:hAnsi="Arial" w:hint="cs"/>
          <w:noProof w:val="0"/>
          <w:rtl/>
        </w:rPr>
        <w:t>בסעיף 15 להסכם הממון קבעו הצדדים כי:</w:t>
      </w:r>
    </w:p>
    <w:p w:rsidR="00AA29EB" w:rsidRPr="00AA29EB" w:rsidRDefault="00AA29EB" w:rsidP="00AA29EB">
      <w:pPr>
        <w:pStyle w:val="ad"/>
        <w:rPr>
          <w:rFonts w:ascii="Arial" w:hAnsi="Arial"/>
          <w:noProof w:val="0"/>
          <w:rtl/>
        </w:rPr>
      </w:pPr>
    </w:p>
    <w:p w:rsidR="00AA29EB" w:rsidRPr="00A50399" w:rsidRDefault="00AA29EB" w:rsidP="00A50399">
      <w:pPr>
        <w:spacing w:line="360" w:lineRule="auto"/>
        <w:ind w:left="720"/>
        <w:jc w:val="both"/>
        <w:rPr>
          <w:rFonts w:ascii="Arial" w:hAnsi="Arial"/>
          <w:b/>
          <w:bCs/>
          <w:noProof w:val="0"/>
          <w:rtl/>
        </w:rPr>
      </w:pPr>
      <w:r w:rsidRPr="00A50399">
        <w:rPr>
          <w:rFonts w:ascii="Arial" w:hAnsi="Arial" w:hint="cs"/>
          <w:noProof w:val="0"/>
          <w:rtl/>
        </w:rPr>
        <w:t>"</w:t>
      </w:r>
      <w:r w:rsidRPr="00A50399">
        <w:rPr>
          <w:rFonts w:ascii="Arial" w:hAnsi="Arial" w:hint="cs"/>
          <w:b/>
          <w:bCs/>
          <w:noProof w:val="0"/>
          <w:rtl/>
        </w:rPr>
        <w:t>מכרתי את הבית ב</w:t>
      </w:r>
      <w:r w:rsidR="00812B36">
        <w:rPr>
          <w:rFonts w:ascii="Arial" w:hAnsi="Arial" w:hint="cs"/>
          <w:b/>
          <w:bCs/>
          <w:noProof w:val="0"/>
          <w:rtl/>
        </w:rPr>
        <w:t xml:space="preserve">עיר </w:t>
      </w:r>
      <w:r w:rsidRPr="00A50399">
        <w:rPr>
          <w:rFonts w:ascii="Arial" w:hAnsi="Arial" w:hint="cs"/>
          <w:b/>
          <w:bCs/>
          <w:noProof w:val="0"/>
          <w:rtl/>
        </w:rPr>
        <w:t xml:space="preserve">... והייתי צריך להחזיר את החובות שלי, אחי קניתי ממנו את השטח, שילמתי 180,000 </w:t>
      </w:r>
      <w:r w:rsidR="00FC33B4" w:rsidRPr="00A50399">
        <w:rPr>
          <w:rFonts w:ascii="Arial" w:hAnsi="Arial" w:hint="cs"/>
          <w:b/>
          <w:bCs/>
          <w:noProof w:val="0"/>
          <w:rtl/>
        </w:rPr>
        <w:t>₪ מלפני החתונה, נשאר 520,000 ₪, זה בין אחים"</w:t>
      </w:r>
    </w:p>
    <w:p w:rsidR="00FC33B4" w:rsidRDefault="00FC33B4" w:rsidP="00AA29EB">
      <w:pPr>
        <w:pStyle w:val="ad"/>
        <w:spacing w:line="360" w:lineRule="auto"/>
        <w:jc w:val="both"/>
        <w:rPr>
          <w:rFonts w:ascii="Arial" w:hAnsi="Arial"/>
          <w:b/>
          <w:bCs/>
          <w:noProof w:val="0"/>
          <w:rtl/>
        </w:rPr>
      </w:pPr>
    </w:p>
    <w:p w:rsidR="00FC33B4" w:rsidRDefault="00FC33B4" w:rsidP="00AA29EB">
      <w:pPr>
        <w:pStyle w:val="ad"/>
        <w:spacing w:line="360" w:lineRule="auto"/>
        <w:jc w:val="both"/>
        <w:rPr>
          <w:rFonts w:ascii="Arial" w:hAnsi="Arial"/>
          <w:noProof w:val="0"/>
          <w:rtl/>
        </w:rPr>
      </w:pPr>
      <w:r>
        <w:rPr>
          <w:rFonts w:ascii="Arial" w:hAnsi="Arial" w:hint="cs"/>
          <w:noProof w:val="0"/>
          <w:rtl/>
        </w:rPr>
        <w:t>(עמוד 15 לפרוטוקול, שורות 17-18)</w:t>
      </w:r>
    </w:p>
    <w:p w:rsidR="00812B36" w:rsidRDefault="00812B36" w:rsidP="00AA29EB">
      <w:pPr>
        <w:pStyle w:val="ad"/>
        <w:spacing w:line="360" w:lineRule="auto"/>
        <w:jc w:val="both"/>
        <w:rPr>
          <w:rFonts w:ascii="Arial" w:hAnsi="Arial"/>
          <w:noProof w:val="0"/>
          <w:rtl/>
        </w:rPr>
      </w:pPr>
    </w:p>
    <w:p w:rsidR="00812B36" w:rsidRDefault="00812B36" w:rsidP="00812B36">
      <w:pPr>
        <w:pStyle w:val="ad"/>
        <w:spacing w:line="360" w:lineRule="auto"/>
        <w:jc w:val="both"/>
        <w:rPr>
          <w:rFonts w:ascii="Arial" w:hAnsi="Arial"/>
          <w:noProof w:val="0"/>
          <w:rtl/>
        </w:rPr>
      </w:pPr>
      <w:r w:rsidRPr="00812B36">
        <w:rPr>
          <w:rFonts w:ascii="Arial" w:hAnsi="Arial"/>
          <w:noProof w:val="0"/>
          <w:rtl/>
        </w:rPr>
        <w:t xml:space="preserve">זאת ועוד, מחוות דעת השמאי עולה כי דירת התובע נמכרה ביום 04/06/2017 בסך של 1,150,000 </w:t>
      </w:r>
      <w:r>
        <w:rPr>
          <w:rFonts w:ascii="Arial" w:hAnsi="Arial" w:hint="cs"/>
          <w:noProof w:val="0"/>
          <w:rtl/>
        </w:rPr>
        <w:t>₪ בהתאם להסכם המכר שהוצג בפניו ומעיון בתדפיסי חשבון הבנק של התובע עולה כי הועבר</w:t>
      </w:r>
      <w:r w:rsidRPr="00812B36">
        <w:rPr>
          <w:rFonts w:ascii="Arial" w:hAnsi="Arial"/>
          <w:noProof w:val="0"/>
          <w:rtl/>
        </w:rPr>
        <w:t xml:space="preserve"> מחשבונו לחשבון אחיו ואשתו סך של 515,000 ₪ עבור יתרת שווי המגרש ביום 19/10/2017.</w:t>
      </w:r>
    </w:p>
    <w:p w:rsidR="00812B36" w:rsidRDefault="00812B36" w:rsidP="00812B36">
      <w:pPr>
        <w:pStyle w:val="ad"/>
        <w:spacing w:line="360" w:lineRule="auto"/>
        <w:jc w:val="both"/>
        <w:rPr>
          <w:rFonts w:ascii="Arial" w:hAnsi="Arial"/>
          <w:noProof w:val="0"/>
          <w:rtl/>
        </w:rPr>
      </w:pPr>
    </w:p>
    <w:p w:rsidR="00812B36" w:rsidRDefault="00812B36" w:rsidP="00812B36">
      <w:pPr>
        <w:pStyle w:val="ad"/>
        <w:spacing w:line="360" w:lineRule="auto"/>
        <w:jc w:val="both"/>
        <w:rPr>
          <w:rFonts w:ascii="Arial" w:hAnsi="Arial"/>
          <w:noProof w:val="0"/>
          <w:rtl/>
        </w:rPr>
      </w:pPr>
      <w:r>
        <w:rPr>
          <w:rFonts w:ascii="Arial" w:hAnsi="Arial" w:hint="cs"/>
          <w:noProof w:val="0"/>
          <w:rtl/>
        </w:rPr>
        <w:t xml:space="preserve">העברה </w:t>
      </w:r>
      <w:r w:rsidR="00111001">
        <w:rPr>
          <w:rFonts w:ascii="Arial" w:hAnsi="Arial" w:hint="cs"/>
          <w:noProof w:val="0"/>
          <w:rtl/>
        </w:rPr>
        <w:t>זו, כארבעה חודשים לאחר עריכת הסכם המכר ולאחר שנכנסו ככל הנראה סכומי המכר לחשבון התובע סך של 650,000 ₪ לחשבונו בי</w:t>
      </w:r>
      <w:r w:rsidR="000D0115">
        <w:rPr>
          <w:rFonts w:ascii="Arial" w:hAnsi="Arial" w:hint="cs"/>
          <w:noProof w:val="0"/>
          <w:rtl/>
        </w:rPr>
        <w:t>ום 31/07/2017, סבירה בעיני ולא ה</w:t>
      </w:r>
      <w:r w:rsidR="00111001">
        <w:rPr>
          <w:rFonts w:ascii="Arial" w:hAnsi="Arial" w:hint="cs"/>
          <w:noProof w:val="0"/>
          <w:rtl/>
        </w:rPr>
        <w:t>וכח כי מקורה מהכנסות אחרות של התובע ולא מכספי מכר דירתו.</w:t>
      </w:r>
    </w:p>
    <w:p w:rsidR="00FC33B4" w:rsidRDefault="00FC33B4" w:rsidP="00AA29EB">
      <w:pPr>
        <w:pStyle w:val="ad"/>
        <w:spacing w:line="360" w:lineRule="auto"/>
        <w:jc w:val="both"/>
        <w:rPr>
          <w:rFonts w:ascii="Arial" w:hAnsi="Arial"/>
          <w:noProof w:val="0"/>
          <w:rtl/>
        </w:rPr>
      </w:pPr>
    </w:p>
    <w:p w:rsidR="00FC33B4" w:rsidRDefault="00FC33B4" w:rsidP="00A50399">
      <w:pPr>
        <w:pStyle w:val="ad"/>
        <w:spacing w:line="360" w:lineRule="auto"/>
        <w:jc w:val="both"/>
        <w:rPr>
          <w:rFonts w:ascii="Arial" w:hAnsi="Arial"/>
          <w:noProof w:val="0"/>
          <w:rtl/>
        </w:rPr>
      </w:pPr>
      <w:r>
        <w:rPr>
          <w:rFonts w:ascii="Arial" w:hAnsi="Arial" w:hint="cs"/>
          <w:noProof w:val="0"/>
          <w:rtl/>
        </w:rPr>
        <w:t xml:space="preserve">אם כן, </w:t>
      </w:r>
      <w:r w:rsidR="00A50399">
        <w:rPr>
          <w:rFonts w:ascii="Arial" w:hAnsi="Arial" w:hint="cs"/>
          <w:noProof w:val="0"/>
          <w:rtl/>
        </w:rPr>
        <w:t>מעדות התובע מתברר</w:t>
      </w:r>
      <w:r>
        <w:rPr>
          <w:rFonts w:ascii="Arial" w:hAnsi="Arial" w:hint="cs"/>
          <w:noProof w:val="0"/>
          <w:rtl/>
        </w:rPr>
        <w:t xml:space="preserve"> שמכספי תמורת הדירה שקיבל </w:t>
      </w:r>
      <w:r w:rsidR="00A50399">
        <w:rPr>
          <w:rFonts w:ascii="Arial" w:hAnsi="Arial" w:hint="cs"/>
          <w:noProof w:val="0"/>
          <w:rtl/>
        </w:rPr>
        <w:t xml:space="preserve">לאחר מכירתה, </w:t>
      </w:r>
      <w:r>
        <w:rPr>
          <w:rFonts w:ascii="Arial" w:hAnsi="Arial" w:hint="cs"/>
          <w:noProof w:val="0"/>
          <w:rtl/>
        </w:rPr>
        <w:t xml:space="preserve">בסך של 1,420,000 ₪ העביר סך של 520,000 ₪ </w:t>
      </w:r>
      <w:r w:rsidR="00A50399">
        <w:rPr>
          <w:rFonts w:ascii="Arial" w:hAnsi="Arial" w:hint="cs"/>
          <w:noProof w:val="0"/>
          <w:rtl/>
        </w:rPr>
        <w:t>לאחיו עבור רכישת הקרקע. כזכור, הצדדים לא נטלו הלוואות נוספות לטובת בניית הבית וכספי תמורת דירת התובע הוחרגו מהסכם הממון באופן שממילא נלקחו בחשבון בעת חלוקת הבית בין שני הצדדים.</w:t>
      </w:r>
    </w:p>
    <w:p w:rsidR="00A50399" w:rsidRDefault="00A50399" w:rsidP="00A50399">
      <w:pPr>
        <w:pStyle w:val="ad"/>
        <w:spacing w:line="360" w:lineRule="auto"/>
        <w:jc w:val="both"/>
        <w:rPr>
          <w:rFonts w:ascii="Arial" w:hAnsi="Arial"/>
          <w:noProof w:val="0"/>
          <w:rtl/>
        </w:rPr>
      </w:pPr>
    </w:p>
    <w:p w:rsidR="003F4E80" w:rsidRDefault="000D0115" w:rsidP="000D0115">
      <w:pPr>
        <w:pStyle w:val="ad"/>
        <w:spacing w:line="360" w:lineRule="auto"/>
        <w:jc w:val="both"/>
        <w:rPr>
          <w:rFonts w:ascii="Arial" w:hAnsi="Arial"/>
          <w:noProof w:val="0"/>
          <w:rtl/>
        </w:rPr>
      </w:pPr>
      <w:r>
        <w:rPr>
          <w:rFonts w:ascii="Arial" w:hAnsi="Arial" w:hint="cs"/>
          <w:noProof w:val="0"/>
          <w:rtl/>
        </w:rPr>
        <w:lastRenderedPageBreak/>
        <w:t xml:space="preserve">כך גם אין </w:t>
      </w:r>
      <w:r w:rsidR="00A50399">
        <w:rPr>
          <w:rFonts w:ascii="Arial" w:hAnsi="Arial" w:hint="cs"/>
          <w:noProof w:val="0"/>
          <w:rtl/>
        </w:rPr>
        <w:t xml:space="preserve"> מחלוקת </w:t>
      </w:r>
      <w:r w:rsidR="00111001">
        <w:rPr>
          <w:rFonts w:ascii="Arial" w:hAnsi="Arial" w:hint="cs"/>
          <w:noProof w:val="0"/>
          <w:rtl/>
        </w:rPr>
        <w:t xml:space="preserve">כי </w:t>
      </w:r>
      <w:r w:rsidR="003F4E80">
        <w:rPr>
          <w:rFonts w:ascii="Arial" w:hAnsi="Arial" w:hint="cs"/>
          <w:noProof w:val="0"/>
          <w:rtl/>
        </w:rPr>
        <w:t xml:space="preserve">שווי דירת התובע הועמד על סך של </w:t>
      </w:r>
      <w:r w:rsidR="00A50399">
        <w:rPr>
          <w:rFonts w:ascii="Arial" w:hAnsi="Arial" w:hint="cs"/>
          <w:noProof w:val="0"/>
          <w:rtl/>
        </w:rPr>
        <w:t xml:space="preserve"> 1,420,000 ₪ </w:t>
      </w:r>
      <w:r w:rsidR="003F4E80">
        <w:rPr>
          <w:rFonts w:ascii="Arial" w:hAnsi="Arial" w:hint="cs"/>
          <w:noProof w:val="0"/>
          <w:rtl/>
        </w:rPr>
        <w:t xml:space="preserve">בהתאם לחוות דעת השמאי </w:t>
      </w:r>
      <w:r w:rsidR="00A50399">
        <w:rPr>
          <w:rFonts w:ascii="Arial" w:hAnsi="Arial" w:hint="cs"/>
          <w:noProof w:val="0"/>
          <w:rtl/>
        </w:rPr>
        <w:t xml:space="preserve">וכספים אלו ממילא </w:t>
      </w:r>
      <w:r w:rsidR="008B083E">
        <w:rPr>
          <w:rFonts w:ascii="Arial" w:hAnsi="Arial" w:hint="cs"/>
          <w:noProof w:val="0"/>
          <w:rtl/>
        </w:rPr>
        <w:t>אוזנו באופן אותו קבעו הצדדים בהסכם הממון, כך שיופחתו משווי בית הצדדים.</w:t>
      </w:r>
    </w:p>
    <w:p w:rsidR="008B083E" w:rsidRDefault="008B083E" w:rsidP="00A50399">
      <w:pPr>
        <w:pStyle w:val="ad"/>
        <w:spacing w:line="360" w:lineRule="auto"/>
        <w:jc w:val="both"/>
        <w:rPr>
          <w:rFonts w:ascii="Arial" w:hAnsi="Arial"/>
          <w:noProof w:val="0"/>
          <w:rtl/>
        </w:rPr>
      </w:pPr>
    </w:p>
    <w:p w:rsidR="00A50399" w:rsidRPr="00884F35" w:rsidRDefault="008B083E" w:rsidP="00884F35">
      <w:pPr>
        <w:pStyle w:val="ad"/>
        <w:numPr>
          <w:ilvl w:val="0"/>
          <w:numId w:val="1"/>
        </w:numPr>
        <w:spacing w:line="360" w:lineRule="auto"/>
        <w:jc w:val="both"/>
        <w:rPr>
          <w:rFonts w:ascii="Arial" w:hAnsi="Arial"/>
          <w:noProof w:val="0"/>
          <w:rtl/>
        </w:rPr>
      </w:pPr>
      <w:r w:rsidRPr="00884F35">
        <w:rPr>
          <w:rFonts w:ascii="Arial" w:hAnsi="Arial" w:hint="cs"/>
          <w:noProof w:val="0"/>
          <w:rtl/>
        </w:rPr>
        <w:t xml:space="preserve">משכך, ושעה שלא עלה בידי הנתבעת להוכיח כי מקור הכספים שהועברו עבור תשלום יתרת תמורת הקרקע נובע ממקורות אחרים, אני דוחה הטענה לפיה על התובע להשיב לנתבעת מחצית הכספים שהועברו לאח, שכן לא עלה בידי הנתבעת להוכיח כי מקור הכספים שהועברו לאח עבור רכישת הקרקע, </w:t>
      </w:r>
      <w:r w:rsidR="005C3C20">
        <w:rPr>
          <w:rFonts w:ascii="Arial" w:hAnsi="Arial" w:hint="cs"/>
          <w:noProof w:val="0"/>
          <w:rtl/>
        </w:rPr>
        <w:t>מקורם בכספים שנצברו בתקופת חיי הנישואין</w:t>
      </w:r>
      <w:r w:rsidRPr="00884F35">
        <w:rPr>
          <w:rFonts w:ascii="Arial" w:hAnsi="Arial" w:hint="cs"/>
          <w:noProof w:val="0"/>
          <w:rtl/>
        </w:rPr>
        <w:t xml:space="preserve"> המשותפים ושלא כתוצאה ממכירת דירת התובע.</w:t>
      </w:r>
    </w:p>
    <w:p w:rsidR="00B86188" w:rsidRDefault="008B083E" w:rsidP="00B86188">
      <w:pPr>
        <w:spacing w:line="360" w:lineRule="auto"/>
        <w:jc w:val="both"/>
        <w:rPr>
          <w:rFonts w:ascii="Arial" w:hAnsi="Arial"/>
          <w:b/>
          <w:bCs/>
          <w:noProof w:val="0"/>
          <w:rtl/>
        </w:rPr>
      </w:pPr>
      <w:r>
        <w:rPr>
          <w:rFonts w:ascii="Arial" w:hAnsi="Arial"/>
          <w:b/>
          <w:bCs/>
          <w:noProof w:val="0"/>
          <w:rtl/>
        </w:rPr>
        <w:tab/>
      </w:r>
    </w:p>
    <w:p w:rsidR="008B083E" w:rsidRPr="00884F35" w:rsidRDefault="008B083E" w:rsidP="00884F35">
      <w:pPr>
        <w:pStyle w:val="ad"/>
        <w:numPr>
          <w:ilvl w:val="0"/>
          <w:numId w:val="1"/>
        </w:numPr>
        <w:spacing w:line="360" w:lineRule="auto"/>
        <w:jc w:val="both"/>
        <w:rPr>
          <w:rFonts w:ascii="Arial" w:hAnsi="Arial"/>
          <w:noProof w:val="0"/>
          <w:rtl/>
        </w:rPr>
      </w:pPr>
      <w:r w:rsidRPr="00884F35">
        <w:rPr>
          <w:rFonts w:ascii="Arial" w:hAnsi="Arial" w:hint="cs"/>
          <w:noProof w:val="0"/>
          <w:rtl/>
        </w:rPr>
        <w:t>זאת ועוד, שעה שלא עלה בידי הנתבעת להוכיח כי בני הזוג צברו כספים נוספים במהלך חיי הנישואין</w:t>
      </w:r>
      <w:r w:rsidR="00AF14A4" w:rsidRPr="00884F35">
        <w:rPr>
          <w:rFonts w:ascii="Arial" w:hAnsi="Arial" w:hint="cs"/>
          <w:noProof w:val="0"/>
          <w:rtl/>
        </w:rPr>
        <w:t>. קביעה זו מתיישבת עם העובדה שהנתבעת לא עבדה כשנה וכשעבדה הרוויחה מעט ומשך שנות הנישואין המשותפות לא עלה על שלוש שנים וכאמור, לא עלה בידה להוכיח כי נצברו כספים משותפים.</w:t>
      </w:r>
    </w:p>
    <w:p w:rsidR="00AF14A4" w:rsidRDefault="00AF14A4" w:rsidP="00AF14A4">
      <w:pPr>
        <w:spacing w:line="360" w:lineRule="auto"/>
        <w:ind w:left="720"/>
        <w:jc w:val="both"/>
        <w:rPr>
          <w:rFonts w:ascii="Arial" w:hAnsi="Arial"/>
          <w:noProof w:val="0"/>
          <w:rtl/>
        </w:rPr>
      </w:pPr>
    </w:p>
    <w:p w:rsidR="00AF14A4" w:rsidRPr="00884F35" w:rsidRDefault="00AF14A4" w:rsidP="00884F35">
      <w:pPr>
        <w:pStyle w:val="ad"/>
        <w:numPr>
          <w:ilvl w:val="0"/>
          <w:numId w:val="1"/>
        </w:numPr>
        <w:spacing w:line="360" w:lineRule="auto"/>
        <w:jc w:val="both"/>
        <w:rPr>
          <w:rFonts w:ascii="Arial" w:hAnsi="Arial"/>
          <w:noProof w:val="0"/>
          <w:rtl/>
        </w:rPr>
      </w:pPr>
      <w:r w:rsidRPr="00884F35">
        <w:rPr>
          <w:rFonts w:ascii="Arial" w:hAnsi="Arial" w:hint="cs"/>
          <w:noProof w:val="0"/>
          <w:rtl/>
        </w:rPr>
        <w:t>בהסכם הממון נקבע בסעיף 15 כי:</w:t>
      </w:r>
    </w:p>
    <w:p w:rsidR="00AF14A4" w:rsidRPr="008B083E" w:rsidRDefault="00AF14A4" w:rsidP="00AF14A4">
      <w:pPr>
        <w:spacing w:line="360" w:lineRule="auto"/>
        <w:ind w:left="720"/>
        <w:jc w:val="both"/>
        <w:rPr>
          <w:rFonts w:ascii="Arial" w:hAnsi="Arial"/>
          <w:noProof w:val="0"/>
          <w:rtl/>
        </w:rPr>
      </w:pPr>
    </w:p>
    <w:p w:rsidR="00A50399" w:rsidRDefault="00A50399" w:rsidP="00A50399">
      <w:pPr>
        <w:pStyle w:val="ad"/>
        <w:spacing w:line="360" w:lineRule="auto"/>
        <w:jc w:val="both"/>
        <w:rPr>
          <w:rFonts w:ascii="Arial" w:hAnsi="Arial"/>
          <w:b/>
          <w:bCs/>
          <w:noProof w:val="0"/>
          <w:rtl/>
        </w:rPr>
      </w:pPr>
      <w:r>
        <w:rPr>
          <w:rFonts w:ascii="Arial" w:hAnsi="Arial" w:hint="cs"/>
          <w:noProof w:val="0"/>
          <w:rtl/>
        </w:rPr>
        <w:t>"</w:t>
      </w:r>
      <w:r>
        <w:rPr>
          <w:rFonts w:ascii="Arial" w:hAnsi="Arial" w:hint="cs"/>
          <w:b/>
          <w:bCs/>
          <w:noProof w:val="0"/>
          <w:rtl/>
        </w:rPr>
        <w:t xml:space="preserve">שווי כל נכס אחר אשר ייצבר במהלך תקופת הנישואין ולא צוין לגביו מפורשות בהסכם זה, </w:t>
      </w:r>
      <w:r>
        <w:rPr>
          <w:rFonts w:ascii="Arial" w:hAnsi="Arial" w:hint="cs"/>
          <w:b/>
          <w:bCs/>
          <w:noProof w:val="0"/>
          <w:u w:val="single"/>
          <w:rtl/>
        </w:rPr>
        <w:t>ולמעט מתנות ו/או ירושות שיקבל מי מהצדדים במהלך הנישואין ויותירם על שמו ו/או ברשותו</w:t>
      </w:r>
      <w:r>
        <w:rPr>
          <w:rFonts w:ascii="Arial" w:hAnsi="Arial" w:hint="cs"/>
          <w:noProof w:val="0"/>
          <w:u w:val="single"/>
          <w:rtl/>
        </w:rPr>
        <w:t xml:space="preserve"> </w:t>
      </w:r>
      <w:r>
        <w:rPr>
          <w:rFonts w:ascii="Arial" w:hAnsi="Arial" w:hint="cs"/>
          <w:noProof w:val="0"/>
          <w:rtl/>
        </w:rPr>
        <w:t xml:space="preserve">(ההדגשה במקור- הערה שלי, ע.ג), </w:t>
      </w:r>
      <w:r>
        <w:rPr>
          <w:rFonts w:ascii="Arial" w:hAnsi="Arial" w:hint="cs"/>
          <w:b/>
          <w:bCs/>
          <w:noProof w:val="0"/>
          <w:rtl/>
        </w:rPr>
        <w:t>יהא שייך לצדדים בחלקים שווים".</w:t>
      </w:r>
    </w:p>
    <w:p w:rsidR="00A50399" w:rsidRDefault="00A50399" w:rsidP="00A50399">
      <w:pPr>
        <w:pStyle w:val="ad"/>
        <w:spacing w:line="360" w:lineRule="auto"/>
        <w:jc w:val="both"/>
        <w:rPr>
          <w:rFonts w:ascii="Arial" w:hAnsi="Arial"/>
          <w:b/>
          <w:bCs/>
          <w:noProof w:val="0"/>
          <w:rtl/>
        </w:rPr>
      </w:pPr>
    </w:p>
    <w:p w:rsidR="00A50399" w:rsidRDefault="00762273" w:rsidP="00762273">
      <w:pPr>
        <w:spacing w:line="360" w:lineRule="auto"/>
        <w:ind w:left="720"/>
        <w:jc w:val="both"/>
        <w:rPr>
          <w:rFonts w:ascii="Arial" w:hAnsi="Arial"/>
          <w:noProof w:val="0"/>
          <w:rtl/>
        </w:rPr>
      </w:pPr>
      <w:r>
        <w:rPr>
          <w:rFonts w:ascii="Arial" w:hAnsi="Arial" w:hint="cs"/>
          <w:noProof w:val="0"/>
          <w:rtl/>
        </w:rPr>
        <w:t>כספי תמורת הדירה אינם נכס אחר שנצבר במהלך חיי הנישואין ולא עלה בידי הנתבעת להוכיח קיומם של נכסים כאלו ומשכך, אין לאזן את כספי יתרת רכישת הבית בסך של 520,000 ₪ שהוכח די הצורך ששולמו מתמורת מכירת הדירה.</w:t>
      </w:r>
    </w:p>
    <w:p w:rsidR="000D0115" w:rsidRDefault="000D0115" w:rsidP="000D0115">
      <w:pPr>
        <w:spacing w:line="360" w:lineRule="auto"/>
        <w:jc w:val="both"/>
        <w:rPr>
          <w:rFonts w:ascii="Arial" w:hAnsi="Arial"/>
          <w:noProof w:val="0"/>
          <w:rtl/>
        </w:rPr>
      </w:pPr>
    </w:p>
    <w:p w:rsidR="000D0115" w:rsidRDefault="000D0115" w:rsidP="000D0115">
      <w:pPr>
        <w:pStyle w:val="ad"/>
        <w:numPr>
          <w:ilvl w:val="0"/>
          <w:numId w:val="1"/>
        </w:numPr>
        <w:spacing w:line="360" w:lineRule="auto"/>
        <w:jc w:val="both"/>
        <w:rPr>
          <w:rFonts w:ascii="Arial" w:hAnsi="Arial"/>
          <w:noProof w:val="0"/>
        </w:rPr>
      </w:pPr>
      <w:r>
        <w:rPr>
          <w:rFonts w:ascii="Arial" w:hAnsi="Arial" w:hint="cs"/>
          <w:noProof w:val="0"/>
          <w:rtl/>
        </w:rPr>
        <w:t>אף עיון בסעיף 12.1 להסכם מלמד כי הצדדים ביקשו להחיל על התובע האחריות לשאת בהלוואות החברה בלבד. שם נקבע כי:</w:t>
      </w:r>
    </w:p>
    <w:p w:rsidR="000D0115" w:rsidRDefault="000D0115" w:rsidP="000D0115">
      <w:pPr>
        <w:pStyle w:val="ad"/>
        <w:spacing w:line="360" w:lineRule="auto"/>
        <w:jc w:val="both"/>
        <w:rPr>
          <w:rFonts w:ascii="Arial" w:hAnsi="Arial"/>
          <w:noProof w:val="0"/>
          <w:rtl/>
        </w:rPr>
      </w:pPr>
    </w:p>
    <w:p w:rsidR="000D0115" w:rsidRDefault="000D0115" w:rsidP="000D0115">
      <w:pPr>
        <w:pStyle w:val="ad"/>
        <w:spacing w:line="360" w:lineRule="auto"/>
        <w:jc w:val="both"/>
        <w:rPr>
          <w:rFonts w:ascii="Arial" w:hAnsi="Arial"/>
          <w:noProof w:val="0"/>
          <w:rtl/>
        </w:rPr>
      </w:pPr>
      <w:r>
        <w:rPr>
          <w:rFonts w:ascii="Arial" w:hAnsi="Arial" w:hint="cs"/>
          <w:noProof w:val="0"/>
          <w:rtl/>
        </w:rPr>
        <w:t>"</w:t>
      </w:r>
      <w:r>
        <w:rPr>
          <w:rFonts w:ascii="Arial" w:hAnsi="Arial" w:hint="cs"/>
          <w:b/>
          <w:bCs/>
          <w:noProof w:val="0"/>
          <w:rtl/>
        </w:rPr>
        <w:t>ככל שהתובע יעביר לחברה כספים לאחר מועד הנישואין, תהא יתרת ההלוואה במועד איזון הנכסים חוב שלו בלבד ולנתבעת לא יהא בו כל חלק או אחריות</w:t>
      </w:r>
      <w:r>
        <w:rPr>
          <w:rFonts w:ascii="Arial" w:hAnsi="Arial" w:hint="cs"/>
          <w:noProof w:val="0"/>
          <w:rtl/>
        </w:rPr>
        <w:t>".</w:t>
      </w:r>
    </w:p>
    <w:p w:rsidR="000D0115" w:rsidRDefault="000D0115" w:rsidP="000D0115">
      <w:pPr>
        <w:pStyle w:val="ad"/>
        <w:spacing w:line="360" w:lineRule="auto"/>
        <w:jc w:val="both"/>
        <w:rPr>
          <w:rFonts w:ascii="Arial" w:hAnsi="Arial"/>
          <w:noProof w:val="0"/>
          <w:rtl/>
        </w:rPr>
      </w:pPr>
    </w:p>
    <w:p w:rsidR="000D0115" w:rsidRPr="000D0115" w:rsidRDefault="000D0115" w:rsidP="000D0115">
      <w:pPr>
        <w:pStyle w:val="ad"/>
        <w:spacing w:line="360" w:lineRule="auto"/>
        <w:jc w:val="both"/>
        <w:rPr>
          <w:rFonts w:ascii="Arial" w:hAnsi="Arial"/>
          <w:noProof w:val="0"/>
          <w:rtl/>
        </w:rPr>
      </w:pPr>
      <w:r>
        <w:rPr>
          <w:rFonts w:ascii="Arial" w:hAnsi="Arial" w:hint="cs"/>
          <w:noProof w:val="0"/>
          <w:rtl/>
        </w:rPr>
        <w:t>הצדדים לא קבעו קביעה כזו ביחס להלוואות אחרות שניטלו</w:t>
      </w:r>
      <w:r w:rsidR="009A5657">
        <w:rPr>
          <w:rFonts w:ascii="Arial" w:hAnsi="Arial" w:hint="cs"/>
          <w:noProof w:val="0"/>
          <w:rtl/>
        </w:rPr>
        <w:t>, כזכור, המדובר בהחזר כספים לטובת רכישת הבית. לו היה בכוונתם לקבוע כי סכום זה יהיה באחריות התובע, היו טורחים לציין זאת מפורשות. משלא עשו כן, ברי כי מדובר בחוב הנכלל במסגרת החיים המשותפים. מה גם שכפי שציינתי, הוכח די הצורך כי שולם מכספי מכירת דירת התובע.</w:t>
      </w:r>
    </w:p>
    <w:p w:rsidR="00762273" w:rsidRDefault="00762273" w:rsidP="00900EE8">
      <w:pPr>
        <w:spacing w:line="360" w:lineRule="auto"/>
        <w:ind w:left="720"/>
        <w:jc w:val="both"/>
        <w:rPr>
          <w:rFonts w:ascii="Arial" w:hAnsi="Arial"/>
          <w:b/>
          <w:bCs/>
          <w:noProof w:val="0"/>
          <w:rtl/>
        </w:rPr>
      </w:pPr>
      <w:r>
        <w:rPr>
          <w:rFonts w:ascii="Arial" w:hAnsi="Arial" w:hint="cs"/>
          <w:b/>
          <w:bCs/>
          <w:noProof w:val="0"/>
          <w:rtl/>
        </w:rPr>
        <w:lastRenderedPageBreak/>
        <w:t xml:space="preserve">אשר על כן, אני דוחה טענות הנתבעת לפיהן יש להשיב לה סך של 330,000 ₪ וקובעת כי הסכמים יש לכבד. כאמור לעיל, הנתבעת הגיעה לחיי הנישואין ללא מקורות מימון לבית ורובו נרכש ונבנה מנכסי התובע </w:t>
      </w:r>
      <w:r w:rsidR="001F451F">
        <w:rPr>
          <w:rFonts w:ascii="Arial" w:hAnsi="Arial" w:hint="cs"/>
          <w:b/>
          <w:bCs/>
          <w:noProof w:val="0"/>
          <w:rtl/>
        </w:rPr>
        <w:t xml:space="preserve">שהוחרגו מהסכם הממון </w:t>
      </w:r>
      <w:r>
        <w:rPr>
          <w:rFonts w:ascii="Arial" w:hAnsi="Arial" w:hint="cs"/>
          <w:b/>
          <w:bCs/>
          <w:noProof w:val="0"/>
          <w:rtl/>
        </w:rPr>
        <w:t xml:space="preserve">ומשכך, </w:t>
      </w:r>
      <w:r w:rsidR="00900EE8">
        <w:rPr>
          <w:rFonts w:ascii="Arial" w:hAnsi="Arial" w:hint="cs"/>
          <w:b/>
          <w:bCs/>
          <w:noProof w:val="0"/>
          <w:rtl/>
        </w:rPr>
        <w:t>הצדדים ערכו הסכם ממון על מנת להסדיר חלקם של הצדדים בזכויות בבית</w:t>
      </w:r>
      <w:r w:rsidR="00884F35">
        <w:rPr>
          <w:rFonts w:ascii="Arial" w:hAnsi="Arial" w:hint="cs"/>
          <w:b/>
          <w:bCs/>
          <w:noProof w:val="0"/>
          <w:rtl/>
        </w:rPr>
        <w:t xml:space="preserve"> </w:t>
      </w:r>
      <w:r w:rsidR="00900EE8">
        <w:rPr>
          <w:rFonts w:ascii="Arial" w:hAnsi="Arial" w:hint="cs"/>
          <w:b/>
          <w:bCs/>
          <w:noProof w:val="0"/>
          <w:rtl/>
        </w:rPr>
        <w:t>ועל בית משפט לפעול בהתאם להוראות ההסכם שהצדדים לא חלקו על קיומו.</w:t>
      </w:r>
    </w:p>
    <w:p w:rsidR="00884F35" w:rsidRDefault="00884F35" w:rsidP="00884F35">
      <w:pPr>
        <w:spacing w:line="360" w:lineRule="auto"/>
        <w:jc w:val="both"/>
        <w:rPr>
          <w:rFonts w:ascii="Arial" w:hAnsi="Arial"/>
          <w:b/>
          <w:bCs/>
          <w:noProof w:val="0"/>
          <w:rtl/>
        </w:rPr>
      </w:pPr>
    </w:p>
    <w:p w:rsidR="00884F35" w:rsidRPr="00884F35" w:rsidRDefault="00884F35" w:rsidP="00884F35">
      <w:pPr>
        <w:pStyle w:val="ad"/>
        <w:numPr>
          <w:ilvl w:val="0"/>
          <w:numId w:val="1"/>
        </w:numPr>
        <w:spacing w:line="360" w:lineRule="auto"/>
        <w:jc w:val="both"/>
        <w:rPr>
          <w:rFonts w:ascii="Arial" w:hAnsi="Arial"/>
          <w:noProof w:val="0"/>
        </w:rPr>
      </w:pPr>
      <w:r>
        <w:rPr>
          <w:rFonts w:ascii="Arial" w:hAnsi="Arial" w:hint="cs"/>
          <w:noProof w:val="0"/>
          <w:u w:val="single"/>
          <w:rtl/>
        </w:rPr>
        <w:t>רכבם של הצדדים</w:t>
      </w:r>
    </w:p>
    <w:p w:rsidR="00884F35" w:rsidRDefault="00884F35" w:rsidP="00884F35">
      <w:pPr>
        <w:pStyle w:val="ad"/>
        <w:spacing w:line="360" w:lineRule="auto"/>
        <w:jc w:val="both"/>
        <w:rPr>
          <w:rFonts w:ascii="Arial" w:hAnsi="Arial"/>
          <w:noProof w:val="0"/>
          <w:u w:val="single"/>
          <w:rtl/>
        </w:rPr>
      </w:pPr>
    </w:p>
    <w:p w:rsidR="00884F35" w:rsidRDefault="00EF2BB4" w:rsidP="00884F35">
      <w:pPr>
        <w:pStyle w:val="ad"/>
        <w:spacing w:line="360" w:lineRule="auto"/>
        <w:jc w:val="both"/>
        <w:rPr>
          <w:rFonts w:ascii="Arial" w:hAnsi="Arial"/>
          <w:noProof w:val="0"/>
          <w:rtl/>
        </w:rPr>
      </w:pPr>
      <w:r>
        <w:rPr>
          <w:rFonts w:ascii="Arial" w:hAnsi="Arial" w:hint="cs"/>
          <w:noProof w:val="0"/>
          <w:rtl/>
        </w:rPr>
        <w:t>לטענת התובע בסעיף 39 לתצהירו, רכבם של הצדדים שהיה רשום על שם הנתבעת לא אוזן. טענה זו לא נסתרה על ידי הנתבעת. לפיכך, אני קובעת כי הרכב יאוזן בין הצדדים בהתאם לשוויו במועד הקרע לפי מחירון לוי יצחק וככל שהרכב בחזקת הנתבעת, עליה להעביר לתובע מחצית שוויו נכון למועד זה.</w:t>
      </w:r>
    </w:p>
    <w:p w:rsidR="00EF2BB4" w:rsidRDefault="00EF2BB4" w:rsidP="00884F35">
      <w:pPr>
        <w:spacing w:line="360" w:lineRule="auto"/>
        <w:jc w:val="both"/>
        <w:rPr>
          <w:rFonts w:ascii="Arial" w:hAnsi="Arial"/>
          <w:noProof w:val="0"/>
          <w:rtl/>
        </w:rPr>
      </w:pPr>
    </w:p>
    <w:p w:rsidR="00EF2BB4" w:rsidRPr="00EF2BB4" w:rsidRDefault="00EF2BB4" w:rsidP="00EF2BB4">
      <w:pPr>
        <w:pStyle w:val="ad"/>
        <w:numPr>
          <w:ilvl w:val="0"/>
          <w:numId w:val="1"/>
        </w:numPr>
        <w:spacing w:line="360" w:lineRule="auto"/>
        <w:jc w:val="both"/>
        <w:rPr>
          <w:rFonts w:ascii="Arial" w:hAnsi="Arial"/>
          <w:noProof w:val="0"/>
        </w:rPr>
      </w:pPr>
      <w:r>
        <w:rPr>
          <w:rFonts w:ascii="Arial" w:hAnsi="Arial" w:hint="cs"/>
          <w:noProof w:val="0"/>
          <w:u w:val="single"/>
          <w:rtl/>
        </w:rPr>
        <w:t>חוות הדעת האקטוארית</w:t>
      </w:r>
    </w:p>
    <w:p w:rsidR="00EF2BB4" w:rsidRDefault="00EF2BB4" w:rsidP="00EF2BB4">
      <w:pPr>
        <w:pStyle w:val="ad"/>
        <w:spacing w:line="360" w:lineRule="auto"/>
        <w:jc w:val="both"/>
        <w:rPr>
          <w:rFonts w:ascii="Arial" w:hAnsi="Arial"/>
          <w:noProof w:val="0"/>
          <w:u w:val="single"/>
          <w:rtl/>
        </w:rPr>
      </w:pPr>
    </w:p>
    <w:p w:rsidR="00B86188" w:rsidRDefault="00C91FFA" w:rsidP="00C91FFA">
      <w:pPr>
        <w:pStyle w:val="ad"/>
        <w:spacing w:line="360" w:lineRule="auto"/>
        <w:jc w:val="both"/>
        <w:rPr>
          <w:rFonts w:ascii="Arial" w:hAnsi="Arial"/>
          <w:noProof w:val="0"/>
          <w:rtl/>
        </w:rPr>
      </w:pPr>
      <w:r>
        <w:rPr>
          <w:rFonts w:ascii="Arial" w:hAnsi="Arial" w:hint="cs"/>
          <w:noProof w:val="0"/>
          <w:rtl/>
        </w:rPr>
        <w:t xml:space="preserve">חוות דעת האקטואר הוגשה לתיק ביום 14/05/2021. התובע ביקש להעביר לנתבעת את חלקה בכספים לפי שיטה א', דהיינו להעביר לה סך של 7,346 </w:t>
      </w:r>
      <w:r w:rsidRPr="00C91FFA">
        <w:rPr>
          <w:rFonts w:ascii="Arial" w:hAnsi="Arial" w:hint="cs"/>
          <w:noProof w:val="0"/>
          <w:rtl/>
        </w:rPr>
        <w:t xml:space="preserve">₪ </w:t>
      </w:r>
      <w:r>
        <w:rPr>
          <w:rFonts w:ascii="Arial" w:hAnsi="Arial" w:hint="cs"/>
          <w:noProof w:val="0"/>
          <w:rtl/>
        </w:rPr>
        <w:t xml:space="preserve">בצירוף הצמדה </w:t>
      </w:r>
      <w:r w:rsidRPr="00C91FFA">
        <w:rPr>
          <w:rFonts w:ascii="Arial" w:hAnsi="Arial" w:hint="cs"/>
          <w:noProof w:val="0"/>
          <w:rtl/>
        </w:rPr>
        <w:t>וכאמור בחוות הדעת. הנתבעת לא התנגדה לכך. משכך, אני מורה לתובע להעביר הסכום לנתבעת</w:t>
      </w:r>
      <w:r>
        <w:rPr>
          <w:rFonts w:ascii="Arial" w:hAnsi="Arial" w:hint="cs"/>
          <w:noProof w:val="0"/>
          <w:rtl/>
        </w:rPr>
        <w:t xml:space="preserve"> תוך 30 יום מיום קבלת חוות דעת השמאי.</w:t>
      </w:r>
      <w:r w:rsidRPr="00C91FFA">
        <w:rPr>
          <w:rFonts w:ascii="Arial" w:hAnsi="Arial" w:hint="cs"/>
          <w:noProof w:val="0"/>
          <w:rtl/>
        </w:rPr>
        <w:t xml:space="preserve"> </w:t>
      </w:r>
    </w:p>
    <w:p w:rsidR="00C91FFA" w:rsidRDefault="00C91FFA" w:rsidP="00C91FFA">
      <w:pPr>
        <w:spacing w:line="360" w:lineRule="auto"/>
        <w:jc w:val="both"/>
        <w:rPr>
          <w:rFonts w:ascii="Arial" w:hAnsi="Arial"/>
          <w:noProof w:val="0"/>
          <w:rtl/>
        </w:rPr>
      </w:pPr>
    </w:p>
    <w:p w:rsidR="00C91FFA" w:rsidRPr="00C91FFA" w:rsidRDefault="00C91FFA" w:rsidP="00C91FFA">
      <w:pPr>
        <w:pStyle w:val="ad"/>
        <w:numPr>
          <w:ilvl w:val="0"/>
          <w:numId w:val="1"/>
        </w:numPr>
        <w:spacing w:line="360" w:lineRule="auto"/>
        <w:jc w:val="both"/>
        <w:rPr>
          <w:rFonts w:ascii="Arial" w:hAnsi="Arial"/>
          <w:noProof w:val="0"/>
        </w:rPr>
      </w:pPr>
      <w:r>
        <w:rPr>
          <w:rFonts w:ascii="Arial" w:hAnsi="Arial" w:hint="cs"/>
          <w:b/>
          <w:bCs/>
          <w:noProof w:val="0"/>
          <w:u w:val="single"/>
          <w:rtl/>
        </w:rPr>
        <w:t>סוף דבר</w:t>
      </w:r>
    </w:p>
    <w:p w:rsidR="00C91FFA" w:rsidRDefault="00C91FFA" w:rsidP="00C91FFA">
      <w:pPr>
        <w:pStyle w:val="ad"/>
        <w:spacing w:line="360" w:lineRule="auto"/>
        <w:jc w:val="both"/>
        <w:rPr>
          <w:rFonts w:ascii="Arial" w:hAnsi="Arial"/>
          <w:b/>
          <w:bCs/>
          <w:noProof w:val="0"/>
          <w:u w:val="single"/>
          <w:rtl/>
        </w:rPr>
      </w:pPr>
    </w:p>
    <w:p w:rsidR="00C91FFA" w:rsidRDefault="00C91FFA" w:rsidP="00C91FFA">
      <w:pPr>
        <w:pStyle w:val="ad"/>
        <w:spacing w:line="360" w:lineRule="auto"/>
        <w:jc w:val="both"/>
        <w:rPr>
          <w:rFonts w:ascii="Arial" w:hAnsi="Arial"/>
          <w:noProof w:val="0"/>
          <w:rtl/>
        </w:rPr>
      </w:pPr>
      <w:r>
        <w:rPr>
          <w:rFonts w:ascii="Arial" w:hAnsi="Arial" w:hint="cs"/>
          <w:noProof w:val="0"/>
          <w:rtl/>
        </w:rPr>
        <w:t xml:space="preserve">אני מורה לתובע להעביר לנתבעת </w:t>
      </w:r>
      <w:r w:rsidR="009A5657">
        <w:rPr>
          <w:rFonts w:ascii="Arial" w:hAnsi="Arial" w:hint="cs"/>
          <w:noProof w:val="0"/>
          <w:rtl/>
        </w:rPr>
        <w:t xml:space="preserve">במסגרת </w:t>
      </w:r>
      <w:r>
        <w:rPr>
          <w:rFonts w:ascii="Arial" w:hAnsi="Arial" w:hint="cs"/>
          <w:noProof w:val="0"/>
          <w:rtl/>
        </w:rPr>
        <w:t>פ</w:t>
      </w:r>
      <w:r w:rsidR="005327C2">
        <w:rPr>
          <w:rFonts w:ascii="Arial" w:hAnsi="Arial" w:hint="cs"/>
          <w:noProof w:val="0"/>
          <w:rtl/>
        </w:rPr>
        <w:t>ירוק השיתוף בבי</w:t>
      </w:r>
      <w:r w:rsidR="009A5657">
        <w:rPr>
          <w:rFonts w:ascii="Arial" w:hAnsi="Arial" w:hint="cs"/>
          <w:noProof w:val="0"/>
          <w:rtl/>
        </w:rPr>
        <w:t xml:space="preserve">ת הצדדים </w:t>
      </w:r>
      <w:r w:rsidR="005327C2">
        <w:rPr>
          <w:rFonts w:ascii="Arial" w:hAnsi="Arial" w:hint="cs"/>
          <w:noProof w:val="0"/>
          <w:rtl/>
        </w:rPr>
        <w:t>את חלקה בבית בקיזוז הכספים שקבעתי כאמור לעיל ובהתאם למנגנון שנקבע בהסכם הממון.</w:t>
      </w:r>
    </w:p>
    <w:p w:rsidR="005327C2" w:rsidRDefault="005327C2" w:rsidP="00C91FFA">
      <w:pPr>
        <w:pStyle w:val="ad"/>
        <w:spacing w:line="360" w:lineRule="auto"/>
        <w:jc w:val="both"/>
        <w:rPr>
          <w:rFonts w:ascii="Arial" w:hAnsi="Arial"/>
          <w:noProof w:val="0"/>
          <w:rtl/>
        </w:rPr>
      </w:pPr>
    </w:p>
    <w:p w:rsidR="005327C2" w:rsidRDefault="009A5657" w:rsidP="00C91FFA">
      <w:pPr>
        <w:pStyle w:val="ad"/>
        <w:spacing w:line="360" w:lineRule="auto"/>
        <w:jc w:val="both"/>
        <w:rPr>
          <w:rFonts w:ascii="Arial" w:hAnsi="Arial"/>
          <w:noProof w:val="0"/>
          <w:rtl/>
        </w:rPr>
      </w:pPr>
      <w:r>
        <w:rPr>
          <w:rFonts w:ascii="Arial" w:hAnsi="Arial" w:hint="cs"/>
          <w:noProof w:val="0"/>
          <w:rtl/>
        </w:rPr>
        <w:t>הסכום יועבר תוך 30 יום לאחר</w:t>
      </w:r>
      <w:r w:rsidR="005327C2">
        <w:rPr>
          <w:rFonts w:ascii="Arial" w:hAnsi="Arial" w:hint="cs"/>
          <w:noProof w:val="0"/>
          <w:rtl/>
        </w:rPr>
        <w:t xml:space="preserve"> קבלת חוות דעת עדכנית </w:t>
      </w:r>
      <w:r>
        <w:rPr>
          <w:rFonts w:ascii="Arial" w:hAnsi="Arial" w:hint="cs"/>
          <w:noProof w:val="0"/>
          <w:rtl/>
        </w:rPr>
        <w:t xml:space="preserve">בהתאם להוראות סעיף 22 לפסק הדין </w:t>
      </w:r>
      <w:r w:rsidR="005327C2">
        <w:rPr>
          <w:rFonts w:ascii="Arial" w:hAnsi="Arial" w:hint="cs"/>
          <w:noProof w:val="0"/>
          <w:rtl/>
        </w:rPr>
        <w:t>ובתוספת הכספים שנקבעו בחוות דעת האקטואר ובקיזוז כספי תמורת הרכב כאמור במנגנון שנקבע בסעיף 66 לפסק הדין.</w:t>
      </w:r>
    </w:p>
    <w:p w:rsidR="005327C2" w:rsidRDefault="005327C2" w:rsidP="00C91FFA">
      <w:pPr>
        <w:pStyle w:val="ad"/>
        <w:spacing w:line="360" w:lineRule="auto"/>
        <w:jc w:val="both"/>
        <w:rPr>
          <w:rFonts w:ascii="Arial" w:hAnsi="Arial"/>
          <w:noProof w:val="0"/>
          <w:rtl/>
        </w:rPr>
      </w:pPr>
    </w:p>
    <w:p w:rsidR="005327C2" w:rsidRDefault="005327C2" w:rsidP="00C91FFA">
      <w:pPr>
        <w:pStyle w:val="ad"/>
        <w:spacing w:line="360" w:lineRule="auto"/>
        <w:jc w:val="both"/>
        <w:rPr>
          <w:rFonts w:ascii="Arial" w:hAnsi="Arial"/>
          <w:noProof w:val="0"/>
          <w:rtl/>
        </w:rPr>
      </w:pPr>
      <w:r>
        <w:rPr>
          <w:rFonts w:ascii="Arial" w:hAnsi="Arial" w:hint="cs"/>
          <w:noProof w:val="0"/>
          <w:rtl/>
        </w:rPr>
        <w:t>הואיל וטענות התובע התקבלו בעיקרן וההליך הוארך שלא לצורך בשים לב לטענות הנתבעת שנדחו, אני מחייבת את הנתבעת בהוצאות התובע בגין ההליך בסך של 10,000 ש"ח.</w:t>
      </w:r>
    </w:p>
    <w:p w:rsidR="005327C2" w:rsidRDefault="005327C2" w:rsidP="00C91FFA">
      <w:pPr>
        <w:pStyle w:val="ad"/>
        <w:spacing w:line="360" w:lineRule="auto"/>
        <w:jc w:val="both"/>
        <w:rPr>
          <w:rFonts w:ascii="Arial" w:hAnsi="Arial"/>
          <w:noProof w:val="0"/>
          <w:rtl/>
        </w:rPr>
      </w:pPr>
    </w:p>
    <w:p w:rsidR="009A5657" w:rsidRDefault="009A5657" w:rsidP="00C91FFA">
      <w:pPr>
        <w:pStyle w:val="ad"/>
        <w:spacing w:line="360" w:lineRule="auto"/>
        <w:jc w:val="both"/>
        <w:rPr>
          <w:rFonts w:ascii="Arial" w:hAnsi="Arial"/>
          <w:noProof w:val="0"/>
          <w:rtl/>
        </w:rPr>
      </w:pPr>
    </w:p>
    <w:p w:rsidR="009A5657" w:rsidRDefault="009A5657" w:rsidP="00C91FFA">
      <w:pPr>
        <w:pStyle w:val="ad"/>
        <w:spacing w:line="360" w:lineRule="auto"/>
        <w:jc w:val="both"/>
        <w:rPr>
          <w:rFonts w:ascii="Arial" w:hAnsi="Arial"/>
          <w:noProof w:val="0"/>
          <w:rtl/>
        </w:rPr>
      </w:pPr>
    </w:p>
    <w:p w:rsidR="009A5657" w:rsidRDefault="009A5657" w:rsidP="00C91FFA">
      <w:pPr>
        <w:pStyle w:val="ad"/>
        <w:spacing w:line="360" w:lineRule="auto"/>
        <w:jc w:val="both"/>
        <w:rPr>
          <w:rFonts w:ascii="Arial" w:hAnsi="Arial"/>
          <w:noProof w:val="0"/>
          <w:rtl/>
        </w:rPr>
      </w:pPr>
    </w:p>
    <w:p w:rsidR="005327C2" w:rsidRDefault="005327C2" w:rsidP="00C91FFA">
      <w:pPr>
        <w:pStyle w:val="ad"/>
        <w:spacing w:line="360" w:lineRule="auto"/>
        <w:jc w:val="both"/>
        <w:rPr>
          <w:rFonts w:ascii="Arial" w:hAnsi="Arial"/>
          <w:noProof w:val="0"/>
          <w:rtl/>
        </w:rPr>
      </w:pPr>
      <w:r>
        <w:rPr>
          <w:rFonts w:ascii="Arial" w:hAnsi="Arial" w:hint="cs"/>
          <w:noProof w:val="0"/>
          <w:rtl/>
        </w:rPr>
        <w:lastRenderedPageBreak/>
        <w:t>ההוצאות ישולמו תוך 30 יום, שאם לא כן, יישאו הפרשי ריבית והצמדה כחוק.</w:t>
      </w:r>
    </w:p>
    <w:p w:rsidR="005327C2" w:rsidRDefault="005327C2" w:rsidP="00C91FFA">
      <w:pPr>
        <w:pStyle w:val="ad"/>
        <w:spacing w:line="360" w:lineRule="auto"/>
        <w:jc w:val="both"/>
        <w:rPr>
          <w:rFonts w:ascii="Arial" w:hAnsi="Arial"/>
          <w:noProof w:val="0"/>
          <w:rtl/>
        </w:rPr>
      </w:pPr>
    </w:p>
    <w:p w:rsidR="005327C2" w:rsidRDefault="005327C2" w:rsidP="00C91FFA">
      <w:pPr>
        <w:pStyle w:val="ad"/>
        <w:spacing w:line="360" w:lineRule="auto"/>
        <w:jc w:val="both"/>
        <w:rPr>
          <w:rFonts w:ascii="Arial" w:hAnsi="Arial"/>
          <w:noProof w:val="0"/>
          <w:rtl/>
        </w:rPr>
      </w:pPr>
      <w:r>
        <w:rPr>
          <w:rFonts w:ascii="Arial" w:hAnsi="Arial" w:hint="cs"/>
          <w:noProof w:val="0"/>
          <w:rtl/>
        </w:rPr>
        <w:t>המזכירות תמציא העתק פסק הדין לצדדים ותסגור התיק.</w:t>
      </w:r>
    </w:p>
    <w:p w:rsidR="009A5657" w:rsidRDefault="009A5657" w:rsidP="00C91FFA">
      <w:pPr>
        <w:pStyle w:val="ad"/>
        <w:spacing w:line="360" w:lineRule="auto"/>
        <w:jc w:val="both"/>
        <w:rPr>
          <w:rFonts w:ascii="Arial" w:hAnsi="Arial"/>
          <w:noProof w:val="0"/>
          <w:rtl/>
        </w:rPr>
      </w:pPr>
    </w:p>
    <w:p w:rsidR="005327C2" w:rsidRDefault="005327C2" w:rsidP="00C91FFA">
      <w:pPr>
        <w:pStyle w:val="ad"/>
        <w:spacing w:line="360" w:lineRule="auto"/>
        <w:jc w:val="both"/>
        <w:rPr>
          <w:rFonts w:ascii="Arial" w:hAnsi="Arial"/>
          <w:noProof w:val="0"/>
          <w:rtl/>
        </w:rPr>
      </w:pPr>
      <w:r>
        <w:rPr>
          <w:rFonts w:ascii="Arial" w:hAnsi="Arial" w:hint="cs"/>
          <w:noProof w:val="0"/>
          <w:rtl/>
        </w:rPr>
        <w:t>מתירה פרסום פסק הדין בשינויי הגהה ונוסח בלבד וללא פרטים מזהים.</w:t>
      </w:r>
    </w:p>
    <w:p w:rsidR="005327C2" w:rsidRPr="005327C2" w:rsidRDefault="005327C2" w:rsidP="00C91FFA">
      <w:pPr>
        <w:spacing w:line="360" w:lineRule="auto"/>
        <w:jc w:val="both"/>
        <w:rPr>
          <w:rFonts w:ascii="Arial" w:hAnsi="Arial"/>
          <w:noProof w:val="0"/>
          <w:rtl/>
        </w:rPr>
      </w:pPr>
    </w:p>
    <w:p w:rsidR="00694556" w:rsidRDefault="005327C2" w:rsidP="009A5657">
      <w:pPr>
        <w:spacing w:line="360" w:lineRule="auto"/>
        <w:jc w:val="both"/>
        <w:rPr>
          <w:rFonts w:ascii="Arial" w:hAnsi="Arial"/>
          <w:noProof w:val="0"/>
          <w:rtl/>
        </w:rPr>
      </w:pPr>
      <w:r>
        <w:rPr>
          <w:rFonts w:ascii="Arial" w:hAnsi="Arial" w:hint="cs"/>
          <w:noProof w:val="0"/>
          <w:rtl/>
        </w:rPr>
        <w:t>נ</w:t>
      </w:r>
      <w:r w:rsidR="00005C8B">
        <w:rPr>
          <w:rFonts w:ascii="Arial" w:hAnsi="Arial"/>
          <w:noProof w:val="0"/>
          <w:rtl/>
        </w:rPr>
        <w:t xml:space="preserve">יתן היום,  </w:t>
      </w:r>
      <w:sdt>
        <w:sdtPr>
          <w:rPr>
            <w:rtl/>
          </w:rPr>
          <w:alias w:val="1455"/>
          <w:tag w:val="1455"/>
          <w:id w:val="-755058337"/>
          <w:text w:multiLine="1"/>
        </w:sdtPr>
        <w:sdtEndPr/>
        <w:sdtContent>
          <w:r>
            <w:rPr>
              <w:rFonts w:ascii="Arial" w:hAnsi="Arial" w:hint="cs"/>
              <w:noProof w:val="0"/>
              <w:rtl/>
            </w:rPr>
            <w:t>כ' כסלו תשפ"ד</w:t>
          </w:r>
        </w:sdtContent>
      </w:sdt>
      <w:r w:rsidR="00005C8B">
        <w:rPr>
          <w:rFonts w:ascii="Arial" w:hAnsi="Arial"/>
          <w:noProof w:val="0"/>
          <w:rtl/>
        </w:rPr>
        <w:t xml:space="preserve">, </w:t>
      </w:r>
      <w:sdt>
        <w:sdtPr>
          <w:rPr>
            <w:rtl/>
          </w:rPr>
          <w:alias w:val="1456"/>
          <w:tag w:val="1456"/>
          <w:id w:val="-674649810"/>
          <w:text w:multiLine="1"/>
        </w:sdtPr>
        <w:sdtEndPr/>
        <w:sdtContent>
          <w:r>
            <w:rPr>
              <w:rFonts w:ascii="Arial" w:hAnsi="Arial" w:hint="cs"/>
              <w:noProof w:val="0"/>
              <w:rtl/>
            </w:rPr>
            <w:t>03 דצמבר 2023</w:t>
          </w:r>
        </w:sdtContent>
      </w:sdt>
      <w:r w:rsidR="00005C8B">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5051FE" w:rsidP="00B368FE">
      <w:pPr>
        <w:spacing w:line="360" w:lineRule="auto"/>
        <w:ind w:left="3600" w:firstLine="720"/>
        <w:jc w:val="center"/>
      </w:pPr>
      <w:sdt>
        <w:sdtPr>
          <w:rPr>
            <w:rtl/>
          </w:rPr>
          <w:alias w:val="MergeField"/>
          <w:tag w:val="1237"/>
          <w:id w:val="-395908115"/>
        </w:sdtPr>
        <w:sdtEndPr/>
        <w:sdtContent>
          <w:r w:rsidR="00182A11">
            <w:drawing>
              <wp:inline distT="0" distB="0" distL="0" distR="0" wp14:editId="50D07946">
                <wp:extent cx="1051560" cy="7406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051560" cy="740664"/>
                        </a:xfrm>
                        <a:prstGeom prst="rect">
                          <a:avLst/>
                        </a:prstGeom>
                      </pic:spPr>
                    </pic:pic>
                  </a:graphicData>
                </a:graphic>
              </wp:inline>
            </w:drawing>
          </w:r>
        </w:sdtContent>
      </w:sdt>
    </w:p>
    <w:p w:rsidR="00694556" w:rsidRDefault="00694556" w:rsidP="00B368FE">
      <w:pPr>
        <w:spacing w:line="360" w:lineRule="auto"/>
        <w:ind w:left="3600" w:firstLine="720"/>
        <w:jc w:val="center"/>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51FE" w:rsidRDefault="005051FE">
      <w:r>
        <w:separator/>
      </w:r>
    </w:p>
  </w:endnote>
  <w:endnote w:type="continuationSeparator" w:id="0">
    <w:p w:rsidR="005051FE" w:rsidRDefault="00505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921AA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86E82">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86E82">
      <w:rPr>
        <w:rStyle w:val="ab"/>
        <w:rtl/>
      </w:rPr>
      <w:t>22</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51FE" w:rsidRDefault="005051FE">
      <w:r>
        <w:separator/>
      </w:r>
    </w:p>
  </w:footnote>
  <w:footnote w:type="continuationSeparator" w:id="0">
    <w:p w:rsidR="005051FE" w:rsidRDefault="00505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8C2590">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trPr>
        <w:trHeight w:hRule="exact" w:val="418"/>
        <w:jc w:val="center"/>
      </w:trPr>
      <w:sdt>
        <w:sdtPr>
          <w:rPr>
            <w:rtl/>
          </w:rPr>
          <w:alias w:val="1174"/>
          <w:tag w:val="1174"/>
          <w:id w:val="1687329118"/>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5051FE">
          <w:pPr>
            <w:rPr>
              <w:b/>
              <w:bCs/>
              <w:noProof w:val="0"/>
              <w:sz w:val="26"/>
              <w:szCs w:val="26"/>
              <w:rtl/>
            </w:rPr>
          </w:pPr>
          <w:sdt>
            <w:sdtPr>
              <w:rPr>
                <w:rtl/>
              </w:rPr>
              <w:alias w:val="1170"/>
              <w:tag w:val="1170"/>
              <w:id w:val="393395678"/>
              <w:text w:multiLine="1"/>
            </w:sdtPr>
            <w:sdtEndPr/>
            <w:sdtContent>
              <w:r w:rsidR="00CB6B94">
                <w:rPr>
                  <w:b/>
                  <w:bCs/>
                  <w:noProof w:val="0"/>
                  <w:sz w:val="26"/>
                  <w:szCs w:val="26"/>
                  <w:rtl/>
                </w:rPr>
                <w:t>תלה"מ</w:t>
              </w:r>
            </w:sdtContent>
          </w:sdt>
          <w:r w:rsidR="00005C8B">
            <w:rPr>
              <w:b/>
              <w:bCs/>
              <w:noProof w:val="0"/>
              <w:sz w:val="26"/>
              <w:szCs w:val="26"/>
              <w:rtl/>
            </w:rPr>
            <w:t xml:space="preserve"> </w:t>
          </w:r>
          <w:sdt>
            <w:sdtPr>
              <w:rPr>
                <w:rtl/>
              </w:rPr>
              <w:alias w:val="1171"/>
              <w:tag w:val="1171"/>
              <w:id w:val="1382368368"/>
              <w:text w:multiLine="1"/>
            </w:sdtPr>
            <w:sdtEndPr/>
            <w:sdtContent>
              <w:r w:rsidR="00CB6B94">
                <w:rPr>
                  <w:b/>
                  <w:bCs/>
                  <w:noProof w:val="0"/>
                  <w:sz w:val="26"/>
                  <w:szCs w:val="26"/>
                  <w:rtl/>
                </w:rPr>
                <w:t>30452-07-20</w:t>
              </w:r>
            </w:sdtContent>
          </w:sdt>
          <w:r w:rsidR="00005C8B">
            <w:rPr>
              <w:b/>
              <w:bCs/>
              <w:noProof w:val="0"/>
              <w:sz w:val="26"/>
              <w:szCs w:val="26"/>
              <w:rtl/>
            </w:rPr>
            <w:t xml:space="preserve"> </w:t>
          </w:r>
          <w:sdt>
            <w:sdtPr>
              <w:rPr>
                <w:rtl/>
              </w:rPr>
              <w:alias w:val="1172"/>
              <w:tag w:val="1172"/>
              <w:id w:val="-908065872"/>
              <w:text w:multiLine="1"/>
            </w:sdtPr>
            <w:sdtEndPr/>
            <w:sdtContent>
              <w:r w:rsidR="00717FF5">
                <w:rPr>
                  <w:b/>
                  <w:bCs/>
                  <w:noProof w:val="0"/>
                  <w:sz w:val="26"/>
                  <w:szCs w:val="26"/>
                  <w:rtl/>
                </w:rPr>
                <w:t>כ</w:t>
              </w:r>
              <w:r w:rsidR="00717FF5">
                <w:rPr>
                  <w:rFonts w:hint="cs"/>
                  <w:b/>
                  <w:bCs/>
                  <w:noProof w:val="0"/>
                  <w:sz w:val="26"/>
                  <w:szCs w:val="26"/>
                  <w:rtl/>
                </w:rPr>
                <w:t>' נ' א'</w:t>
              </w:r>
            </w:sdtContent>
          </w:sdt>
        </w:p>
        <w:p w:rsidR="00694556" w:rsidRDefault="00694556">
          <w:pPr>
            <w:rPr>
              <w:rtl/>
            </w:rPr>
          </w:pP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C53696"/>
    <w:multiLevelType w:val="hybridMultilevel"/>
    <w:tmpl w:val="CC14CE76"/>
    <w:lvl w:ilvl="0" w:tplc="535EAE42">
      <w:start w:val="1"/>
      <w:numFmt w:val="hebrew1"/>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C5A62DC"/>
    <w:multiLevelType w:val="hybridMultilevel"/>
    <w:tmpl w:val="2AE88A34"/>
    <w:lvl w:ilvl="0" w:tplc="95CC40BC">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24C7A04"/>
    <w:multiLevelType w:val="hybridMultilevel"/>
    <w:tmpl w:val="BE8A334E"/>
    <w:lvl w:ilvl="0" w:tplc="5246DAFE">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1C333CB"/>
    <w:multiLevelType w:val="hybridMultilevel"/>
    <w:tmpl w:val="EBBAC720"/>
    <w:lvl w:ilvl="0" w:tplc="81B6A3CA">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4E70426"/>
    <w:multiLevelType w:val="hybridMultilevel"/>
    <w:tmpl w:val="2948046E"/>
    <w:lvl w:ilvl="0" w:tplc="3E7213C8">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56130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561308&amp;lt;/CaseID&amp;gt;_x000d__x000a_        &amp;lt;CaseMonth&amp;gt;7&amp;lt;/CaseMonth&amp;gt;_x000d__x000a_        &amp;lt;CaseYear&amp;gt;2020&amp;lt;/CaseYear&amp;gt;_x000d__x000a_        &amp;lt;CaseNumber&amp;gt;30452&amp;lt;/CaseNumber&amp;gt;_x000d__x000a_        &amp;lt;NumeratorGroupID&amp;gt;1&amp;lt;/NumeratorGroupID&amp;gt;_x000d__x000a_        &amp;lt;CaseName&amp;gt;כהן נ&amp;#39; אריס&amp;lt;/CaseName&amp;gt;_x000d__x000a_        &amp;lt;CourtID&amp;gt;43&amp;lt;/CourtID&amp;gt;_x000d__x000a_        &amp;lt;CaseTypeID&amp;gt;10262&amp;lt;/CaseTypeID&amp;gt;_x000d__x000a_        &amp;lt;CaseInterestID&amp;gt;10513&amp;lt;/CaseInterestID&amp;gt;_x000d__x000a_        &amp;lt;CaseJudgeName&amp;gt;עפרה גיא&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0452-07-20&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0-07-14T11:36: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עפרה&amp;lt;/CaseJudgeFirstName&amp;gt;_x000d__x000a_        &amp;lt;CaseJudgeLastName&amp;gt;גיא&amp;lt;/CaseJudgeLastName&amp;gt;_x000d__x000a_        &amp;lt;JudicalPersonID&amp;gt;028758035@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תיק הוכחות עודכן _x000d__x000a_והוחזר ללשכה&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tru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561308&amp;lt;/CaseID&amp;gt;_x000d__x000a_        &amp;lt;CaseMonth&amp;gt;7&amp;lt;/CaseMonth&amp;gt;_x000d__x000a_        &amp;lt;CaseYear&amp;gt;2020&amp;lt;/CaseYear&amp;gt;_x000d__x000a_        &amp;lt;CaseNumber&amp;gt;30452&amp;lt;/CaseNumber&amp;gt;_x000d__x000a_        &amp;lt;NumeratorGroupID&amp;gt;1&amp;lt;/NumeratorGroupID&amp;gt;_x000d__x000a_        &amp;lt;CaseName&amp;gt;כהן נ&amp;#39; אריס&amp;lt;/CaseName&amp;gt;_x000d__x000a_        &amp;lt;CourtID&amp;gt;43&amp;lt;/CourtID&amp;gt;_x000d__x000a_        &amp;lt;CaseTypeID&amp;gt;10262&amp;lt;/CaseTypeID&amp;gt;_x000d__x000a_        &amp;lt;CaseInterestID&amp;gt;10513&amp;lt;/CaseInterestID&amp;gt;_x000d__x000a_        &amp;lt;CaseJudgeName&amp;gt;עפרה גיא&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0452-07-20&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CaseNextDeterminingTask&amp;gt;34&amp;lt;/CaseNextDeterminingTask&amp;gt;_x000d__x000a_        &amp;lt;CaseOpenDate&amp;gt;2020-07-14T11:36: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עפרה&amp;lt;/CaseJudgeFirstName&amp;gt;_x000d__x000a_        &amp;lt;CaseJudgeLastName&amp;gt;גיא&amp;lt;/CaseJudgeLastName&amp;gt;_x000d__x000a_        &amp;lt;JudicalPersonID&amp;gt;028758035@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תיק הוכחות עודכן _x000d__x000a_והוחזר ללשכה&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175695&amp;lt;/DecisionID&amp;gt;_x000d__x000a_        &amp;lt;DecisionName&amp;gt;פסק דין  שניתנה ע&amp;quot;י  עפרה גיא&amp;lt;/DecisionName&amp;gt;_x000d__x000a_        &amp;lt;DecisionStatusID&amp;gt;1&amp;lt;/DecisionStatusID&amp;gt;_x000d__x000a_        &amp;lt;DecisionStatusChangeDate&amp;gt;2023-11-30T15:22:22.637+02:00&amp;lt;/DecisionStatusChangeDate&amp;gt;_x000d__x000a_        &amp;lt;DecisionSignatureDate&amp;gt;2023-11-22T11:09:59.65+02:00&amp;lt;/DecisionSignatureDate&amp;gt;_x000d__x000a_        &amp;lt;DecisionSignatureUserID&amp;gt;028758035@GOV.IL&amp;lt;/DecisionSignatureUserID&amp;gt;_x000d__x000a_        &amp;lt;DecisionCreateDate&amp;gt;2023-11-22T11:15:17.667+02:00&amp;lt;/DecisionCreateDate&amp;gt;_x000d__x000a_        &amp;lt;DecisionChangeDate&amp;gt;2023-11-30T15:22:22.817+02:00&amp;lt;/DecisionChangeDate&amp;gt;_x000d__x000a_        &amp;lt;DecisionChangeUserID&amp;gt;02875803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6571325&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75803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758035@GOV.IL&amp;lt;/DecisionCreationUserID&amp;gt;_x000d__x000a_        &amp;lt;DecisionDisplayName&amp;gt;פסק דין  שניתנה ע&amp;quot;י  עפרה גיא&amp;lt;/DecisionDisplayName&amp;gt;_x000d__x000a_        &amp;lt;IsScanned&amp;gt;false&amp;lt;/IsScanned&amp;gt;_x000d__x000a_        &amp;lt;DecisionSignatureUserName&amp;gt;עפרה גיא&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amp;lt;/DecisionNumberInCase&amp;gt;_x000d__x000a_      &amp;lt;/dt_Decision&amp;gt;_x000d__x000a_      &amp;lt;dt_DecisionCase diffgr:id=&amp;quot;dt_DecisionCase1&amp;quot; msdata:rowOrder=&amp;quot;0&amp;quot;&amp;gt;_x000d__x000a_        &amp;lt;DecisionID&amp;gt;148175695&amp;lt;/DecisionID&amp;gt;_x000d__x000a_        &amp;lt;CaseID&amp;gt;77561308&amp;lt;/CaseID&amp;gt;_x000d__x000a_        &amp;lt;IsOriginal&amp;gt;true&amp;lt;/IsOriginal&amp;gt;_x000d__x000a_        &amp;lt;IsDeleted&amp;gt;false&amp;lt;/IsDeleted&amp;gt;_x000d__x000a_        &amp;lt;CaseName&amp;gt;כהן נ&amp;#39; אריס&amp;lt;/CaseName&amp;gt;_x000d__x000a_        &amp;lt;CaseDisplayIdentifier&amp;gt;30452-07-20 תלה&amp;quot;מ&amp;lt;/CaseDisplayIdentifier&amp;gt;_x000d__x000a_      &amp;lt;/dt_DecisionCase&amp;gt;_x000d__x000a_    &amp;lt;/DecisionDS&amp;gt;_x000d__x000a_  &amp;lt;/diffgr:diffgram&amp;gt;_x000d__x000a_&amp;lt;/DecisionDS&amp;gt;"/>
    <w:docVar w:name="DecisionID" w:val="148175695"/>
    <w:docVar w:name="WordClientAssemblyName" w:val="NGCS.Decision.ClientWordBL"/>
    <w:docVar w:name="WordClientClassName" w:val="NGCS.Decision.ClientWordBL.DecisionClient"/>
  </w:docVars>
  <w:rsids>
    <w:rsidRoot w:val="00694556"/>
    <w:rsid w:val="00005C8B"/>
    <w:rsid w:val="00016C35"/>
    <w:rsid w:val="0002729A"/>
    <w:rsid w:val="00040CA8"/>
    <w:rsid w:val="000564AB"/>
    <w:rsid w:val="00066854"/>
    <w:rsid w:val="000714AD"/>
    <w:rsid w:val="00077244"/>
    <w:rsid w:val="000779C3"/>
    <w:rsid w:val="00082806"/>
    <w:rsid w:val="000937D3"/>
    <w:rsid w:val="000C0670"/>
    <w:rsid w:val="000C2FCD"/>
    <w:rsid w:val="000D0115"/>
    <w:rsid w:val="00101794"/>
    <w:rsid w:val="001072A9"/>
    <w:rsid w:val="00111001"/>
    <w:rsid w:val="0012045B"/>
    <w:rsid w:val="00124AB5"/>
    <w:rsid w:val="00126619"/>
    <w:rsid w:val="00132017"/>
    <w:rsid w:val="0014234E"/>
    <w:rsid w:val="00151940"/>
    <w:rsid w:val="00165475"/>
    <w:rsid w:val="0018059D"/>
    <w:rsid w:val="00182A11"/>
    <w:rsid w:val="001840BF"/>
    <w:rsid w:val="001A68E8"/>
    <w:rsid w:val="001C4003"/>
    <w:rsid w:val="001F451F"/>
    <w:rsid w:val="0020511E"/>
    <w:rsid w:val="00236D43"/>
    <w:rsid w:val="00245456"/>
    <w:rsid w:val="00245F97"/>
    <w:rsid w:val="00280353"/>
    <w:rsid w:val="00297A67"/>
    <w:rsid w:val="002B11EF"/>
    <w:rsid w:val="003046E6"/>
    <w:rsid w:val="0033437A"/>
    <w:rsid w:val="003352CA"/>
    <w:rsid w:val="00340241"/>
    <w:rsid w:val="00343709"/>
    <w:rsid w:val="00350B8B"/>
    <w:rsid w:val="003524A6"/>
    <w:rsid w:val="00355E03"/>
    <w:rsid w:val="00356BC7"/>
    <w:rsid w:val="003810BE"/>
    <w:rsid w:val="00381D3A"/>
    <w:rsid w:val="003823DA"/>
    <w:rsid w:val="00386E82"/>
    <w:rsid w:val="0039568D"/>
    <w:rsid w:val="003965E7"/>
    <w:rsid w:val="003B7815"/>
    <w:rsid w:val="003C5E63"/>
    <w:rsid w:val="003D31D1"/>
    <w:rsid w:val="003F4E80"/>
    <w:rsid w:val="00427AE0"/>
    <w:rsid w:val="004D49A3"/>
    <w:rsid w:val="004E6E3C"/>
    <w:rsid w:val="004E70D4"/>
    <w:rsid w:val="004F37AF"/>
    <w:rsid w:val="004F7C0D"/>
    <w:rsid w:val="005051FE"/>
    <w:rsid w:val="00506DB5"/>
    <w:rsid w:val="005124F1"/>
    <w:rsid w:val="005327C2"/>
    <w:rsid w:val="00547DB7"/>
    <w:rsid w:val="00563417"/>
    <w:rsid w:val="005A79D4"/>
    <w:rsid w:val="005C3A95"/>
    <w:rsid w:val="005C3C20"/>
    <w:rsid w:val="005D4BDB"/>
    <w:rsid w:val="005E10F5"/>
    <w:rsid w:val="005F26C8"/>
    <w:rsid w:val="005F74B0"/>
    <w:rsid w:val="005F7F64"/>
    <w:rsid w:val="00622BAA"/>
    <w:rsid w:val="00624215"/>
    <w:rsid w:val="00625C89"/>
    <w:rsid w:val="00637114"/>
    <w:rsid w:val="00670B37"/>
    <w:rsid w:val="00671BD5"/>
    <w:rsid w:val="006805C1"/>
    <w:rsid w:val="00694556"/>
    <w:rsid w:val="0069546D"/>
    <w:rsid w:val="006A4A30"/>
    <w:rsid w:val="006B699B"/>
    <w:rsid w:val="006C0538"/>
    <w:rsid w:val="006E1A53"/>
    <w:rsid w:val="007056AA"/>
    <w:rsid w:val="00717FF5"/>
    <w:rsid w:val="00762273"/>
    <w:rsid w:val="007643FE"/>
    <w:rsid w:val="00782796"/>
    <w:rsid w:val="007A24FE"/>
    <w:rsid w:val="007C475C"/>
    <w:rsid w:val="007F1048"/>
    <w:rsid w:val="00800ADA"/>
    <w:rsid w:val="00812B36"/>
    <w:rsid w:val="0081753F"/>
    <w:rsid w:val="00820005"/>
    <w:rsid w:val="00846D27"/>
    <w:rsid w:val="0088008F"/>
    <w:rsid w:val="008807F7"/>
    <w:rsid w:val="00884F35"/>
    <w:rsid w:val="00893A23"/>
    <w:rsid w:val="00897B12"/>
    <w:rsid w:val="008B083E"/>
    <w:rsid w:val="008C050C"/>
    <w:rsid w:val="008C2590"/>
    <w:rsid w:val="008D21B8"/>
    <w:rsid w:val="008D416F"/>
    <w:rsid w:val="008E679A"/>
    <w:rsid w:val="00900EE8"/>
    <w:rsid w:val="00902629"/>
    <w:rsid w:val="00903896"/>
    <w:rsid w:val="00903DB5"/>
    <w:rsid w:val="00921AA0"/>
    <w:rsid w:val="00927813"/>
    <w:rsid w:val="00944D13"/>
    <w:rsid w:val="00947CC3"/>
    <w:rsid w:val="00974025"/>
    <w:rsid w:val="009751C6"/>
    <w:rsid w:val="009A5657"/>
    <w:rsid w:val="009B2636"/>
    <w:rsid w:val="009B42C4"/>
    <w:rsid w:val="009E0263"/>
    <w:rsid w:val="00A0761F"/>
    <w:rsid w:val="00A43458"/>
    <w:rsid w:val="00A4462F"/>
    <w:rsid w:val="00A4748E"/>
    <w:rsid w:val="00A50399"/>
    <w:rsid w:val="00A55735"/>
    <w:rsid w:val="00A67ECA"/>
    <w:rsid w:val="00A83CEC"/>
    <w:rsid w:val="00AA29EB"/>
    <w:rsid w:val="00AA7665"/>
    <w:rsid w:val="00AB59D4"/>
    <w:rsid w:val="00AE6355"/>
    <w:rsid w:val="00AF14A4"/>
    <w:rsid w:val="00AF1ED6"/>
    <w:rsid w:val="00B0272F"/>
    <w:rsid w:val="00B03B55"/>
    <w:rsid w:val="00B177B8"/>
    <w:rsid w:val="00B2172A"/>
    <w:rsid w:val="00B368FE"/>
    <w:rsid w:val="00B43628"/>
    <w:rsid w:val="00B55AAB"/>
    <w:rsid w:val="00B72957"/>
    <w:rsid w:val="00B80CBD"/>
    <w:rsid w:val="00B86188"/>
    <w:rsid w:val="00B91C95"/>
    <w:rsid w:val="00BB7FB5"/>
    <w:rsid w:val="00BC3369"/>
    <w:rsid w:val="00BD5B4F"/>
    <w:rsid w:val="00BE0046"/>
    <w:rsid w:val="00BE5B09"/>
    <w:rsid w:val="00BF4BCF"/>
    <w:rsid w:val="00BF77EE"/>
    <w:rsid w:val="00C00CF7"/>
    <w:rsid w:val="00C10EBA"/>
    <w:rsid w:val="00C27C17"/>
    <w:rsid w:val="00C572C8"/>
    <w:rsid w:val="00C677B1"/>
    <w:rsid w:val="00C83E56"/>
    <w:rsid w:val="00C91FFA"/>
    <w:rsid w:val="00CA47F8"/>
    <w:rsid w:val="00CB6B94"/>
    <w:rsid w:val="00CC1A22"/>
    <w:rsid w:val="00CD4AD4"/>
    <w:rsid w:val="00CD547C"/>
    <w:rsid w:val="00D1698F"/>
    <w:rsid w:val="00D50911"/>
    <w:rsid w:val="00D53924"/>
    <w:rsid w:val="00D563CD"/>
    <w:rsid w:val="00D75E04"/>
    <w:rsid w:val="00D909BC"/>
    <w:rsid w:val="00D96D8C"/>
    <w:rsid w:val="00DA1DC6"/>
    <w:rsid w:val="00DF6ADA"/>
    <w:rsid w:val="00E00B6F"/>
    <w:rsid w:val="00E1603F"/>
    <w:rsid w:val="00E31B79"/>
    <w:rsid w:val="00E54642"/>
    <w:rsid w:val="00E70020"/>
    <w:rsid w:val="00E97908"/>
    <w:rsid w:val="00ED3C32"/>
    <w:rsid w:val="00EF2BB4"/>
    <w:rsid w:val="00EF3ED0"/>
    <w:rsid w:val="00F45C49"/>
    <w:rsid w:val="00F96D6F"/>
    <w:rsid w:val="00FB60CF"/>
    <w:rsid w:val="00FC33B4"/>
    <w:rsid w:val="00FF095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3BC6483-73F8-4F15-B14A-BFA88F102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03DB5"/>
    <w:rPr>
      <w:color w:val="808080"/>
    </w:rPr>
  </w:style>
  <w:style w:type="paragraph" w:styleId="ad">
    <w:name w:val="List Paragraph"/>
    <w:basedOn w:val="a"/>
    <w:uiPriority w:val="34"/>
    <w:qFormat/>
    <w:rsid w:val="003352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77561308</CaseID>
    <CaseJudicialPersonPresentationDS>
      <CaseJudicalPersonActive>
        <CaseID>77561308</CaseID>
        <JudicialPersonID>028758035@GOV.IL</JudicialPersonID>
        <JudicialPersonTypeID>1</JudicialPersonTypeID>
        <JudicialTypeID>1</JudicialTypeID>
        <IsChairman>false</IsChairman>
        <TreatmentStartDate>2020-07-14T11:39:22.357+03:00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עופר עמיאל</FullName>
        <FirstName>עופר</FirstName>
        <LastName>עמיאל</LastName>
        <PartyPropertyName/>
        <AuthenticationTypeAndNumber>ת"ז 022181580</AuthenticationTypeAndNumber>
        <RepresentatedOrRepresentativesNames/>
        <RepresentatedOrRepresentativesCount>0</RepresentatedOrRepresentativesCount>
        <InvitedBy/>
        <CaseID>77561308</CaseID>
        <CaseJudicialPersonPresentationDS>
          <CaseJudicalPersonActive>
            <CaseID>77561308</CaseID>
            <JudicialPersonID>028758035@GOV.IL</JudicialPersonID>
            <JudicialPersonTypeID>1</JudicialPersonTypeID>
            <JudicialTypeID>1</JudicialTypeID>
            <IsChairman>false</IsChairman>
            <TreatmentStartDate>2020-07-14T11:39:22.357+03:00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221612963</CasePartyID>
        <PartyTypeID>5</PartyTypeID>
        <ActivityStatusID>1</ActivityStatusID>
        <PartyAliasID>102</PartyAliasID>
        <PartyAliasName>מומחה בית משפט</PartyAliasName>
        <LegalEntityID>72885905</LegalEntityID>
        <CaseLegalEntityID>113921813</CaseLegalEntityID>
        <AuthenticationTypeID>1</AuthenticationTypeID>
        <AuthenticationTypeName>ת"ז</AuthenticationTypeName>
        <LegalEntityNumber>022181580</LegalEntityNumber>
        <IsMainPartyType>true</IsMainPartyType>
        <CaseDisplayIdentifier>30452-07-20</CaseDisplayIdentifier>
        <CaseTypeID>10262</CaseTypeID>
        <CaseTypeName>תביעה לאחר הסדר התדיינויות במשפחה (תלה"מ)</CaseTypeName>
        <CaseName>כהן נ' אריס</CaseName>
        <FullAddress>רח' העצמאות 85 חדר 19 אשדוד </FullAddress>
        <EmailAddress>ofer_rea@walla.com</EmailAddress>
        <MotionID>0</MotionID>
        <CasePleaID>0</CasePleaID>
        <LinkedCaseID>0</LinkedCaseID>
        <CasePartyCategoryID>1</CasePartyCategoryID>
        <LegalEntityAddressID>75064474</LegalEntityAddressID>
        <LegalEntityEmailAddressID>67874080</LegalEntityEmailAddressID>
        <PleaTypeID>4</PleaTypeID>
        <GroupPartyAlias/>
        <IsConverted>false</IsConverted>
        <LegalEntityNameID>77174481</LegalEntityNameID>
        <RepresentatedNamesOfAssistant/>
        <LegalEntityTypeID>6</LegalEntityTypeID>
        <IsVerdictExists>false</IsVerdictExists>
        <IsAsirAzir>false</IsAsirAzir>
        <IsPublicationProhibited>false</IsPublicationProhibited>
        <PublicationProhibitedFullName>עופר עמיאל</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אבי יחזקאל</FullName>
        <FirstName>אבי</FirstName>
        <LastName>יחזקאל</LastName>
        <PartyPropertyName/>
        <AuthenticationTypeAndNumber>ת"ז 024242158</AuthenticationTypeAndNumber>
        <RepresentatedOrRepresentativesNames/>
        <RepresentatedOrRepresentativesCount>0</RepresentatedOrRepresentativesCount>
        <InvitedBy/>
        <CaseID>77561308</CaseID>
        <CaseJudicialPersonPresentationDS>
          <CaseJudicalPersonActive>
            <CaseID>77561308</CaseID>
            <JudicialPersonID>028758035@GOV.IL</JudicialPersonID>
            <JudicialPersonTypeID>1</JudicialPersonTypeID>
            <JudicialTypeID>1</JudicialTypeID>
            <IsChairman>false</IsChairman>
            <TreatmentStartDate>2020-07-14T11:39:22.357+03:00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221613877</CasePartyID>
        <PartyTypeID>5</PartyTypeID>
        <ActivityStatusID>1</ActivityStatusID>
        <PartyAliasID>102</PartyAliasID>
        <PartyAliasName>מומחה בית משפט</PartyAliasName>
        <LegalEntityID>71023342</LegalEntityID>
        <CaseLegalEntityID>113921946</CaseLegalEntityID>
        <AuthenticationTypeID>1</AuthenticationTypeID>
        <AuthenticationTypeName>ת"ז</AuthenticationTypeName>
        <LegalEntityNumber>024242158</LegalEntityNumber>
        <IsMainPartyType>true</IsMainPartyType>
        <CaseDisplayIdentifier>30452-07-20</CaseDisplayIdentifier>
        <CaseTypeID>10262</CaseTypeID>
        <CaseTypeName>תביעה לאחר הסדר התדיינויות במשפחה (תלה"מ)</CaseTypeName>
        <CaseName>כהן נ' אריס</CaseName>
        <FullAddress/>
        <MotionID>0</MotionID>
        <CasePleaID>0</CasePleaID>
        <FatherName xml:space="preserve">        </FatherName>
        <LinkedCaseID>0</LinkedCaseID>
        <CasePartyCategoryID>1</CasePartyCategoryID>
        <PleaTypeID>4</PleaTypeID>
        <GroupPartyAlias/>
        <IsConverted>false</IsConverted>
        <LegalEntityNameID>73878412</LegalEntityNameID>
        <RepresentatedNamesOfAssistant/>
        <LegalEntityTypeID>6</LegalEntityTypeID>
        <IsVerdictExists>false</IsVerdictExists>
        <IsAsirAzir>false</IsAsirAzir>
        <IsPublicationProhibited>false</IsPublicationProhibited>
        <PublicationProhibitedFullName>אבי יחזקאל</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סימה אנקונה</FullName>
        <FirstName>סימה</FirstName>
        <LastName>אנקונה</LastName>
        <PartyPropertyName/>
        <AuthenticationTypeAndNumber>ת"ז 004120309</AuthenticationTypeAndNumber>
        <RepresentatedOrRepresentativesNames/>
        <RepresentatedOrRepresentativesCount>0</RepresentatedOrRepresentativesCount>
        <InvitedBy/>
        <CaseID>77561308</CaseID>
        <CaseJudicialPersonPresentationDS>
          <CaseJudicalPersonActive>
            <CaseID>77561308</CaseID>
            <JudicialPersonID>028758035@GOV.IL</JudicialPersonID>
            <JudicialPersonTypeID>1</JudicialPersonTypeID>
            <JudicialTypeID>1</JudicialTypeID>
            <IsChairman>false</IsChairman>
            <TreatmentStartDate>2020-07-14T11:39:22.357+03:00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229306571</CasePartyID>
        <PartyTypeID>5</PartyTypeID>
        <ActivityStatusID>1</ActivityStatusID>
        <PartyAliasID>102</PartyAliasID>
        <PartyAliasName>מומחה בית משפט</PartyAliasName>
        <LegalEntityID>7606208</LegalEntityID>
        <CaseLegalEntityID>116140320</CaseLegalEntityID>
        <AuthenticationTypeID>1</AuthenticationTypeID>
        <AuthenticationTypeName>ת"ז</AuthenticationTypeName>
        <LegalEntityNumber>004120309</LegalEntityNumber>
        <IsMainPartyType>true</IsMainPartyType>
        <CaseDisplayIdentifier>30452-07-20</CaseDisplayIdentifier>
        <CaseTypeID>10262</CaseTypeID>
        <CaseTypeName>תביעה לאחר הסדר התדיינויות במשפחה (תלה"מ)</CaseTypeName>
        <CaseName>כהן נ' אריס</CaseName>
        <FullAddress>האיכרים 7/34 אזור </FullAddress>
        <EmailAddress>sankona@walla.com</EmailAddress>
        <MotionID>0</MotionID>
        <CasePleaID>0</CasePleaID>
        <FatherName xml:space="preserve">        </FatherName>
        <LinkedCaseID>0</LinkedCaseID>
        <CasePartyCategoryID>1</CasePartyCategoryID>
        <LegalEntityAddressID>71166004</LegalEntityAddressID>
        <LegalEntityEmailAddressID>68105172</LegalEntityEmailAddressID>
        <PleaTypeID>4</PleaTypeID>
        <GroupPartyAlias/>
        <IsConverted>false</IsConverted>
        <LegalEntityNameID>7295423</LegalEntityNameID>
        <RepresentatedNamesOfAssistant/>
        <LegalEntityTypeID>6</LegalEntityTypeID>
        <IsVerdictExists>false</IsVerdictExists>
        <IsAsirAzir>false</IsAsirAzir>
        <IsPublicationProhibited>false</IsPublicationProhibited>
        <PublicationProhibitedFullName>סימה אנקונה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מיכאל גבאי</FullName>
        <FirstName>מיכאל</FirstName>
        <LastName>גבאי</LastName>
        <PartyPropertyName/>
        <AuthenticationTypeAndNumber>מ.ר. 13166</AuthenticationTypeAndNumber>
        <RepresentatedOrRepresentativesNames>אריס לי כהן</RepresentatedOrRepresentativesNames>
        <RepresentatedOrRepresentativesCount>1</RepresentatedOrRepresentativesCount>
        <InvitedBy/>
        <CaseID>77561308</CaseID>
        <CaseJudicialPersonPresentationDS>
          <CaseJudicalPersonActive>
            <CaseID>77561308</CaseID>
            <JudicialPersonID>028758035@GOV.IL</JudicialPersonID>
            <JudicialPersonTypeID>1</JudicialPersonTypeID>
            <JudicialTypeID>1</JudicialTypeID>
            <IsChairman>false</IsChairman>
            <TreatmentStartDate>2020-07-14T11:39:22.357+03:00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220127341</CasePartyID>
        <PartyTypeID>2</PartyTypeID>
        <ActivityStatusID>1</ActivityStatusID>
        <PartyAliasID>21</PartyAliasID>
        <PartyAliasName>בא כוח נתבעים</PartyAliasName>
        <LegalEntityID>379779</LegalEntityID>
        <CaseLegalEntityID>113489411</CaseLegalEntityID>
        <AuthenticationTypeID>4</AuthenticationTypeID>
        <AuthenticationTypeName>מ.ר.</AuthenticationTypeName>
        <LegalEntityNumber>13166</LegalEntityNumber>
        <IsMainPartyType>true</IsMainPartyType>
        <CaseDisplayIdentifier>30452-07-20</CaseDisplayIdentifier>
        <CaseTypeID>10262</CaseTypeID>
        <CaseTypeName>תביעה לאחר הסדר התדיינויות במשפחה (תלה"מ)</CaseTypeName>
        <CaseName>כהן נ' אריס</CaseName>
        <FullAddress>ככר פז 3 קריית גת קניון לב העיר,חדר 401 ק' 3</FullAddress>
        <EmailAddress>gabayadv@netvision.net.il</EmailAddress>
        <MotionID>0</MotionID>
        <CasePleaID>0</CasePleaID>
        <LinkedCaseID>0</LinkedCaseID>
        <PartyID>2</PartyID>
        <CasePartyCategoryID>2</CasePartyCategoryID>
        <LegalEntityAddressID>70662357</LegalEntityAddressID>
        <LegalEntityEmailAddressID>67898902</LegalEntityEmailAddressID>
        <PleaTypeID>4</PleaTypeID>
        <LawyerOfficeName>משרד עו"ד: מיכאל גבאי</LawyerOfficeName>
        <LawyerOfficeID>420423</LawyerOfficeID>
        <GroupPartyAlias/>
        <IsConverted>false</IsConverted>
        <LegalEntityNameID>763</LegalEntityNameID>
        <RepresentatedNamesOfAssistant/>
        <LegalEntityTypeID>4</LegalEntityTypeID>
        <IsVerdictExists>false</IsVerdictExists>
        <IsAsirAzir>false</IsAsirAzir>
        <IsPublicationProhibited>false</IsPublicationProhibited>
        <PublicationProhibitedFullName>מיכאל גבאי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יקותיאל כהן</FullName>
        <FirstName>יקותיאל</FirstName>
        <LastName>כהן</LastName>
        <PartyPropertyName/>
        <AuthenticationTypeAndNumber>ת"ז 034658278</AuthenticationTypeAndNumber>
        <RepresentatedOrRepresentativesNames>אסף סיידה</RepresentatedOrRepresentativesNames>
        <RepresentatedOrRepresentativesCount>1</RepresentatedOrRepresentativesCount>
        <InvitedBy/>
        <CaseID>77561308</CaseID>
        <CaseJudicialPersonPresentationDS>
          <CaseJudicalPersonActive>
            <CaseID>77561308</CaseID>
            <JudicialPersonID>028758035@GOV.IL</JudicialPersonID>
            <JudicialPersonTypeID>1</JudicialPersonTypeID>
            <JudicialTypeID>1</JudicialTypeID>
            <IsChairman>false</IsChairman>
            <TreatmentStartDate>2020-07-14T11:39:22.357+03:00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213928863</CasePartyID>
        <PartyTypeID>1</PartyTypeID>
        <ActivityStatusID>1</ActivityStatusID>
        <PartyAliasID>1</PartyAliasID>
        <PartyAliasName>תובע</PartyAliasName>
        <OrdinalNumber>1</OrdinalNumber>
        <LegalEntityID>34396708</LegalEntityID>
        <CaseLegalEntityID>111645346</CaseLegalEntityID>
        <AuthenticationTypeID>1</AuthenticationTypeID>
        <AuthenticationTypeName>ת"ז</AuthenticationTypeName>
        <LegalEntityNumber>034658278</LegalEntityNumber>
        <IsMainPartyType>true</IsMainPartyType>
        <CaseDisplayIdentifier>30452-07-20</CaseDisplayIdentifier>
        <CaseTypeID>10262</CaseTypeID>
        <CaseTypeName>תביעה לאחר הסדר התדיינויות במשפחה (תלה"מ)</CaseTypeName>
        <CaseName>כהן נ' אריס</CaseName>
        <FullAddress/>
        <MotionID>0</MotionID>
        <CasePleaID>0</CasePleaID>
        <FatherName>מבורך</FatherName>
        <LinkedCaseID>0</LinkedCaseID>
        <PartyID>1</PartyID>
        <CasePartyCategoryID>2</CasePartyCategoryID>
        <PleaTypeID>4</PleaTypeID>
        <GroupPartyAlias>תובעים</GroupPartyAlias>
        <IsConverted>false</IsConverted>
        <LegalEntityRegisteredNameID>5054678</LegalEntityRegisteredNameID>
        <LegalEntityNameID>89909938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יקותיאל כהן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אסף סיידה</FullName>
        <FirstName>אסף</FirstName>
        <LastName>סיידה</LastName>
        <PartyPropertyName/>
        <AuthenticationTypeAndNumber>מ.ר. 64344</AuthenticationTypeAndNumber>
        <RepresentatedOrRepresentativesNames>יקותיאל כהן</RepresentatedOrRepresentativesNames>
        <RepresentatedOrRepresentativesCount>1</RepresentatedOrRepresentativesCount>
        <InvitedBy/>
        <CaseID>77561308</CaseID>
        <CaseJudicialPersonPresentationDS>
          <CaseJudicalPersonActive>
            <CaseID>77561308</CaseID>
            <JudicialPersonID>028758035@GOV.IL</JudicialPersonID>
            <JudicialPersonTypeID>1</JudicialPersonTypeID>
            <JudicialTypeID>1</JudicialTypeID>
            <IsChairman>false</IsChairman>
            <TreatmentStartDate>2020-07-14T11:39:22.357+03:00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213928864</CasePartyID>
        <PartyTypeID>2</PartyTypeID>
        <ActivityStatusID>1</ActivityStatusID>
        <PartyAliasID>20</PartyAliasID>
        <PartyAliasName>בא כוח תובעים</PartyAliasName>
        <OrdinalNumber>1</OrdinalNumber>
        <LegalEntityID>72190226</LegalEntityID>
        <CaseLegalEntityID>111645347</CaseLegalEntityID>
        <AuthenticationTypeID>4</AuthenticationTypeID>
        <AuthenticationTypeName>מ.ר.</AuthenticationTypeName>
        <LegalEntityNumber>64344</LegalEntityNumber>
        <IsMainPartyType>true</IsMainPartyType>
        <CaseDisplayIdentifier>30452-07-20</CaseDisplayIdentifier>
        <CaseTypeID>10262</CaseTypeID>
        <CaseTypeName>תביעה לאחר הסדר התדיינויות במשפחה (תלה"מ)</CaseTypeName>
        <CaseName>כהן נ' אריס</CaseName>
        <FullAddress>חיל ההנדסה 2 באר שבע ת.ד. 17008</FullAddress>
        <MotionID>0</MotionID>
        <CasePleaID>0</CasePleaID>
        <LinkedCaseID>0</LinkedCaseID>
        <PartyID>1</PartyID>
        <CasePartyCategoryID>2</CasePartyCategoryID>
        <LegalEntityAddressID>80021608</LegalEntityAddressID>
        <PleaTypeID>4</PleaTypeID>
        <LawyerOfficeName>אסף סיידה משרד עו"ד</LawyerOfficeName>
        <LawyerOfficeID>72190294</LawyerOfficeID>
        <GroupPartyAlias/>
        <IsConverted>false</IsConverted>
        <LegalEntityNameID>75929894</LegalEntityNameID>
        <RepresentatedNamesOfAssistant/>
        <LegalEntityTypeID>4</LegalEntityTypeID>
        <IsVerdictExists>false</IsVerdictExists>
        <IsAsirAzir>false</IsAsirAzir>
        <IsPublicationProhibited>false</IsPublicationProhibited>
        <PublicationProhibitedFullName>אסף סיידה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אריס לי כהן</FullName>
        <FirstName>לי</FirstName>
        <LastName>כהן</LastName>
        <PartyPropertyName/>
        <AuthenticationTypeAndNumber>ת"ז 307892695</AuthenticationTypeAndNumber>
        <RepresentatedOrRepresentativesNames>מיכאל גבאי</RepresentatedOrRepresentativesNames>
        <RepresentatedOrRepresentativesCount>1</RepresentatedOrRepresentativesCount>
        <InvitedBy/>
        <CaseID>77561308</CaseID>
        <CaseJudicialPersonPresentationDS>
          <CaseJudicalPersonActive>
            <CaseID>77561308</CaseID>
            <JudicialPersonID>028758035@GOV.IL</JudicialPersonID>
            <JudicialPersonTypeID>1</JudicialPersonTypeID>
            <JudicialTypeID>1</JudicialTypeID>
            <IsChairman>false</IsChairman>
            <TreatmentStartDate>2020-07-14T11:39:22.357+03:00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213928865</CasePartyID>
        <PartyTypeID>1</PartyTypeID>
        <ActivityStatusID>1</ActivityStatusID>
        <PartyAliasID>2</PartyAliasID>
        <PartyAliasName>נתבע</PartyAliasName>
        <OrdinalNumber>1</OrdinalNumber>
        <LegalEntityID>76090478</LegalEntityID>
        <CaseLegalEntityID>111645348</CaseLegalEntityID>
        <AuthenticationTypeID>1</AuthenticationTypeID>
        <AuthenticationTypeName>ת"ז</AuthenticationTypeName>
        <LegalEntityNumber>307892695</LegalEntityNumber>
        <IsMainPartyType>true</IsMainPartyType>
        <CaseDisplayIdentifier>30452-07-20</CaseDisplayIdentifier>
        <CaseTypeID>10262</CaseTypeID>
        <CaseTypeName>תביעה לאחר הסדר התדיינויות במשפחה (תלה"מ)</CaseTypeName>
        <CaseName>כהן נ' אריס</CaseName>
        <FullAddress>זוהרה אלפסייה 8 אשקלון </FullAddress>
        <MotionID>0</MotionID>
        <CasePleaID>0</CasePleaID>
        <FatherName>אליהו</FatherName>
        <LinkedCaseID>0</LinkedCaseID>
        <PartyID>2</PartyID>
        <CasePartyCategoryID>2</CasePartyCategoryID>
        <LegalEntityAddressID>84113894</LegalEntityAddressID>
        <PleaTypeID>4</PleaTypeID>
        <GroupPartyAlias>נתבעים</GroupPartyAlias>
        <IsConverted>false</IsConverted>
        <LegalEntityRegisteredNameID>8861886</LegalEntityRegisteredNameID>
        <LegalEntityNameID>89909939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אריס לי כהן</PublicationProhibitedFullName>
      </CaseParties>
    </CasePartiesSelectionDS>
    <DecisionName>פסק דין  שניתנה ע"י  עפרה גיא</DecisionName>
    <CourtDisplayName>בית משפט לענייני משפחה באשדוד</CourtDisplayName>
    <IsCaseJudgePanel>false</IsCaseJudgePanel>
    <DecisionSignatureDate>2023-11-22T11:09:59.6489421+02:00</DecisionSignatureDate>
    <OpenCaseDate>2020-07-14T11:36:00+03:00</OpenCaseDate>
    <CaseFeeSum>0.000</CaseFeeSum>
    <DecisionTypeID>2</DecisionTypeID>
    <DecisionSignatureUserName>עפרה גיא</DecisionSignatureUserName>
    <DecisionSignatureDateHebrew>2023-11-22T11:09:59.6489421+02:00</DecisionSignatureDateHebrew>
    <DecisionWriterID>028758035@GOV.IL</DecisionWriterID>
    <CourtAddress>רח' מורדי הגטאות רובע ב', אשדוד 77370</CourtAddress>
    <IsAutoTextInCaseExist>false</IsAutoTextInCaseExist>
    <DecisionSignatureRoleName>שופט</DecisionSignatureRoleName>
    <DecisionSignatureUserTitleName>שופטת</DecisionSignatureUserTitleName>
    <CaseName>כהן נ' אריס</CaseName>
    <DecisionNumberInCase>3</DecisionNumberInCase>
  </dt_Decision>
  <dt_DecisionCase>
    <DecisionID>0</DecisionID>
    <CaseID>77561308</CaseID>
    <CaseJudicialPersonPresentationDS>
      <CaseJudicalPersonActive>
        <CaseID>77561308</CaseID>
        <JudicialPersonID>028758035@GOV.IL</JudicialPersonID>
        <JudicialPersonTypeID>1</JudicialPersonTypeID>
        <JudicialTypeID>1</JudicialTypeID>
        <IsChairman>false</IsChairman>
        <TreatmentStartDate>2020-07-14T11:39:22.357+03:00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עופר עמיאל</FullName>
        <FirstName>עופר</FirstName>
        <LastName>עמיאל</LastName>
        <PartyPropertyName/>
        <AuthenticationTypeAndNumber>ת"ז 022181580</AuthenticationTypeAndNumber>
        <RepresentatedOrRepresentativesNames/>
        <RepresentatedOrRepresentativesCount>0</RepresentatedOrRepresentativesCount>
        <InvitedBy/>
        <CaseID>77561308</CaseID>
        <CaseJudicialPersonPresentationDS>
          <CaseJudicalPersonActive>
            <CaseID>77561308</CaseID>
            <JudicialPersonID>028758035@GOV.IL</JudicialPersonID>
            <JudicialPersonTypeID>1</JudicialPersonTypeID>
            <JudicialTypeID>1</JudicialTypeID>
            <IsChairman>false</IsChairman>
            <TreatmentStartDate>2020-07-14T11:39:22.357+03:00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221612963</CasePartyID>
        <PartyTypeID>5</PartyTypeID>
        <ActivityStatusID>1</ActivityStatusID>
        <PartyAliasID>102</PartyAliasID>
        <PartyAliasName>מומחה בית משפט</PartyAliasName>
        <LegalEntityID>72885905</LegalEntityID>
        <CaseLegalEntityID>113921813</CaseLegalEntityID>
        <AuthenticationTypeID>1</AuthenticationTypeID>
        <AuthenticationTypeName>ת"ז</AuthenticationTypeName>
        <LegalEntityNumber>022181580</LegalEntityNumber>
        <IsMainPartyType>true</IsMainPartyType>
        <CaseDisplayIdentifier>30452-07-20</CaseDisplayIdentifier>
        <CaseTypeID>10262</CaseTypeID>
        <CaseTypeName>תביעה לאחר הסדר התדיינויות במשפחה (תלה"מ)</CaseTypeName>
        <CaseName>כהן נ' אריס</CaseName>
        <FullAddress>רח' העצמאות 85 חדר 19 אשדוד </FullAddress>
        <EmailAddress>ofer_rea@walla.com</EmailAddress>
        <MotionID>0</MotionID>
        <CasePleaID>0</CasePleaID>
        <LinkedCaseID>0</LinkedCaseID>
        <CasePartyCategoryID>1</CasePartyCategoryID>
        <LegalEntityAddressID>75064474</LegalEntityAddressID>
        <LegalEntityEmailAddressID>67874080</LegalEntityEmailAddressID>
        <PleaTypeID>4</PleaTypeID>
        <GroupPartyAlias/>
        <IsConverted>false</IsConverted>
        <LegalEntityNameID>77174481</LegalEntityNameID>
        <RepresentatedNamesOfAssistant/>
        <LegalEntityTypeID>6</LegalEntityTypeID>
        <IsVerdictExists>false</IsVerdictExists>
        <IsAsirAzir>false</IsAsirAzir>
        <IsPublicationProhibited>false</IsPublicationProhibited>
        <PublicationProhibitedFullName>עופר עמיאל</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אבי יחזקאל</FullName>
        <FirstName>אבי</FirstName>
        <LastName>יחזקאל</LastName>
        <PartyPropertyName/>
        <AuthenticationTypeAndNumber>ת"ז 024242158</AuthenticationTypeAndNumber>
        <RepresentatedOrRepresentativesNames/>
        <RepresentatedOrRepresentativesCount>0</RepresentatedOrRepresentativesCount>
        <InvitedBy/>
        <CaseID>77561308</CaseID>
        <CaseJudicialPersonPresentationDS>
          <CaseJudicalPersonActive>
            <CaseID>77561308</CaseID>
            <JudicialPersonID>028758035@GOV.IL</JudicialPersonID>
            <JudicialPersonTypeID>1</JudicialPersonTypeID>
            <JudicialTypeID>1</JudicialTypeID>
            <IsChairman>false</IsChairman>
            <TreatmentStartDate>2020-07-14T11:39:22.357+03:00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221613877</CasePartyID>
        <PartyTypeID>5</PartyTypeID>
        <ActivityStatusID>1</ActivityStatusID>
        <PartyAliasID>102</PartyAliasID>
        <PartyAliasName>מומחה בית משפט</PartyAliasName>
        <LegalEntityID>71023342</LegalEntityID>
        <CaseLegalEntityID>113921946</CaseLegalEntityID>
        <AuthenticationTypeID>1</AuthenticationTypeID>
        <AuthenticationTypeName>ת"ז</AuthenticationTypeName>
        <LegalEntityNumber>024242158</LegalEntityNumber>
        <IsMainPartyType>true</IsMainPartyType>
        <CaseDisplayIdentifier>30452-07-20</CaseDisplayIdentifier>
        <CaseTypeID>10262</CaseTypeID>
        <CaseTypeName>תביעה לאחר הסדר התדיינויות במשפחה (תלה"מ)</CaseTypeName>
        <CaseName>כהן נ' אריס</CaseName>
        <FullAddress/>
        <MotionID>0</MotionID>
        <CasePleaID>0</CasePleaID>
        <FatherName xml:space="preserve">        </FatherName>
        <LinkedCaseID>0</LinkedCaseID>
        <CasePartyCategoryID>1</CasePartyCategoryID>
        <PleaTypeID>4</PleaTypeID>
        <GroupPartyAlias/>
        <IsConverted>false</IsConverted>
        <LegalEntityNameID>73878412</LegalEntityNameID>
        <RepresentatedNamesOfAssistant/>
        <LegalEntityTypeID>6</LegalEntityTypeID>
        <IsVerdictExists>false</IsVerdictExists>
        <IsAsirAzir>false</IsAsirAzir>
        <IsPublicationProhibited>false</IsPublicationProhibited>
        <PublicationProhibitedFullName>אבי יחזקאל</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סימה אנקונה</FullName>
        <FirstName>סימה</FirstName>
        <LastName>אנקונה</LastName>
        <PartyPropertyName/>
        <AuthenticationTypeAndNumber>ת"ז 004120309</AuthenticationTypeAndNumber>
        <RepresentatedOrRepresentativesNames/>
        <RepresentatedOrRepresentativesCount>0</RepresentatedOrRepresentativesCount>
        <InvitedBy/>
        <CaseID>77561308</CaseID>
        <CaseJudicialPersonPresentationDS>
          <CaseJudicalPersonActive>
            <CaseID>77561308</CaseID>
            <JudicialPersonID>028758035@GOV.IL</JudicialPersonID>
            <JudicialPersonTypeID>1</JudicialPersonTypeID>
            <JudicialTypeID>1</JudicialTypeID>
            <IsChairman>false</IsChairman>
            <TreatmentStartDate>2020-07-14T11:39:22.357+03:00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229306571</CasePartyID>
        <PartyTypeID>5</PartyTypeID>
        <ActivityStatusID>1</ActivityStatusID>
        <PartyAliasID>102</PartyAliasID>
        <PartyAliasName>מומחה בית משפט</PartyAliasName>
        <LegalEntityID>7606208</LegalEntityID>
        <CaseLegalEntityID>116140320</CaseLegalEntityID>
        <AuthenticationTypeID>1</AuthenticationTypeID>
        <AuthenticationTypeName>ת"ז</AuthenticationTypeName>
        <LegalEntityNumber>004120309</LegalEntityNumber>
        <IsMainPartyType>true</IsMainPartyType>
        <CaseDisplayIdentifier>30452-07-20</CaseDisplayIdentifier>
        <CaseTypeID>10262</CaseTypeID>
        <CaseTypeName>תביעה לאחר הסדר התדיינויות במשפחה (תלה"מ)</CaseTypeName>
        <CaseName>כהן נ' אריס</CaseName>
        <FullAddress>האיכרים 7/34 אזור </FullAddress>
        <EmailAddress>sankona@walla.com</EmailAddress>
        <MotionID>0</MotionID>
        <CasePleaID>0</CasePleaID>
        <FatherName xml:space="preserve">        </FatherName>
        <LinkedCaseID>0</LinkedCaseID>
        <CasePartyCategoryID>1</CasePartyCategoryID>
        <LegalEntityAddressID>71166004</LegalEntityAddressID>
        <LegalEntityEmailAddressID>68105172</LegalEntityEmailAddressID>
        <PleaTypeID>4</PleaTypeID>
        <GroupPartyAlias/>
        <IsConverted>false</IsConverted>
        <LegalEntityNameID>7295423</LegalEntityNameID>
        <RepresentatedNamesOfAssistant/>
        <LegalEntityTypeID>6</LegalEntityTypeID>
        <IsVerdictExists>false</IsVerdictExists>
        <IsAsirAzir>false</IsAsirAzir>
        <IsPublicationProhibited>false</IsPublicationProhibited>
        <PublicationProhibitedFullName>סימה אנקונה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מיכאל גבאי</FullName>
        <FirstName>מיכאל</FirstName>
        <LastName>גבאי</LastName>
        <PartyPropertyName/>
        <AuthenticationTypeAndNumber>מ.ר. 13166</AuthenticationTypeAndNumber>
        <RepresentatedOrRepresentativesNames>אריס לי כהן</RepresentatedOrRepresentativesNames>
        <RepresentatedOrRepresentativesCount>1</RepresentatedOrRepresentativesCount>
        <InvitedBy/>
        <CaseID>77561308</CaseID>
        <CaseJudicialPersonPresentationDS>
          <CaseJudicalPersonActive>
            <CaseID>77561308</CaseID>
            <JudicialPersonID>028758035@GOV.IL</JudicialPersonID>
            <JudicialPersonTypeID>1</JudicialPersonTypeID>
            <JudicialTypeID>1</JudicialTypeID>
            <IsChairman>false</IsChairman>
            <TreatmentStartDate>2020-07-14T11:39:22.357+03:00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220127341</CasePartyID>
        <PartyTypeID>2</PartyTypeID>
        <ActivityStatusID>1</ActivityStatusID>
        <PartyAliasID>21</PartyAliasID>
        <PartyAliasName>בא כוח נתבעים</PartyAliasName>
        <LegalEntityID>379779</LegalEntityID>
        <CaseLegalEntityID>113489411</CaseLegalEntityID>
        <AuthenticationTypeID>4</AuthenticationTypeID>
        <AuthenticationTypeName>מ.ר.</AuthenticationTypeName>
        <LegalEntityNumber>13166</LegalEntityNumber>
        <IsMainPartyType>true</IsMainPartyType>
        <CaseDisplayIdentifier>30452-07-20</CaseDisplayIdentifier>
        <CaseTypeID>10262</CaseTypeID>
        <CaseTypeName>תביעה לאחר הסדר התדיינויות במשפחה (תלה"מ)</CaseTypeName>
        <CaseName>כהן נ' אריס</CaseName>
        <FullAddress>ככר פז 3 קריית גת קניון לב העיר,חדר 401 ק' 3</FullAddress>
        <EmailAddress>gabayadv@netvision.net.il</EmailAddress>
        <MotionID>0</MotionID>
        <CasePleaID>0</CasePleaID>
        <LinkedCaseID>0</LinkedCaseID>
        <PartyID>2</PartyID>
        <CasePartyCategoryID>2</CasePartyCategoryID>
        <LegalEntityAddressID>70662357</LegalEntityAddressID>
        <LegalEntityEmailAddressID>67898902</LegalEntityEmailAddressID>
        <PleaTypeID>4</PleaTypeID>
        <LawyerOfficeName>משרד עו"ד: מיכאל גבאי</LawyerOfficeName>
        <LawyerOfficeID>420423</LawyerOfficeID>
        <GroupPartyAlias/>
        <IsConverted>false</IsConverted>
        <LegalEntityNameID>763</LegalEntityNameID>
        <RepresentatedNamesOfAssistant/>
        <LegalEntityTypeID>4</LegalEntityTypeID>
        <IsVerdictExists>false</IsVerdictExists>
        <IsAsirAzir>false</IsAsirAzir>
        <IsPublicationProhibited>false</IsPublicationProhibited>
        <PublicationProhibitedFullName>מיכאל גבאי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יקותיאל כהן</FullName>
        <FirstName>יקותיאל</FirstName>
        <LastName>כהן</LastName>
        <PartyPropertyName/>
        <AuthenticationTypeAndNumber>ת"ז 034658278</AuthenticationTypeAndNumber>
        <RepresentatedOrRepresentativesNames>אסף סיידה</RepresentatedOrRepresentativesNames>
        <RepresentatedOrRepresentativesCount>1</RepresentatedOrRepresentativesCount>
        <InvitedBy/>
        <CaseID>77561308</CaseID>
        <CaseJudicialPersonPresentationDS>
          <CaseJudicalPersonActive>
            <CaseID>77561308</CaseID>
            <JudicialPersonID>028758035@GOV.IL</JudicialPersonID>
            <JudicialPersonTypeID>1</JudicialPersonTypeID>
            <JudicialTypeID>1</JudicialTypeID>
            <IsChairman>false</IsChairman>
            <TreatmentStartDate>2020-07-14T11:39:22.357+03:00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213928863</CasePartyID>
        <PartyTypeID>1</PartyTypeID>
        <ActivityStatusID>1</ActivityStatusID>
        <PartyAliasID>1</PartyAliasID>
        <PartyAliasName>תובע</PartyAliasName>
        <OrdinalNumber>1</OrdinalNumber>
        <LegalEntityID>34396708</LegalEntityID>
        <CaseLegalEntityID>111645346</CaseLegalEntityID>
        <AuthenticationTypeID>1</AuthenticationTypeID>
        <AuthenticationTypeName>ת"ז</AuthenticationTypeName>
        <LegalEntityNumber>034658278</LegalEntityNumber>
        <IsMainPartyType>true</IsMainPartyType>
        <CaseDisplayIdentifier>30452-07-20</CaseDisplayIdentifier>
        <CaseTypeID>10262</CaseTypeID>
        <CaseTypeName>תביעה לאחר הסדר התדיינויות במשפחה (תלה"מ)</CaseTypeName>
        <CaseName>כהן נ' אריס</CaseName>
        <FullAddress/>
        <MotionID>0</MotionID>
        <CasePleaID>0</CasePleaID>
        <FatherName>מבורך</FatherName>
        <LinkedCaseID>0</LinkedCaseID>
        <PartyID>1</PartyID>
        <CasePartyCategoryID>2</CasePartyCategoryID>
        <PleaTypeID>4</PleaTypeID>
        <GroupPartyAlias>תובעים</GroupPartyAlias>
        <IsConverted>false</IsConverted>
        <LegalEntityRegisteredNameID>5054678</LegalEntityRegisteredNameID>
        <LegalEntityNameID>89909938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יקותיאל כהן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אסף סיידה</FullName>
        <FirstName>אסף</FirstName>
        <LastName>סיידה</LastName>
        <PartyPropertyName/>
        <AuthenticationTypeAndNumber>מ.ר. 64344</AuthenticationTypeAndNumber>
        <RepresentatedOrRepresentativesNames>יקותיאל כהן</RepresentatedOrRepresentativesNames>
        <RepresentatedOrRepresentativesCount>1</RepresentatedOrRepresentativesCount>
        <InvitedBy/>
        <CaseID>77561308</CaseID>
        <CaseJudicialPersonPresentationDS>
          <CaseJudicalPersonActive>
            <CaseID>77561308</CaseID>
            <JudicialPersonID>028758035@GOV.IL</JudicialPersonID>
            <JudicialPersonTypeID>1</JudicialPersonTypeID>
            <JudicialTypeID>1</JudicialTypeID>
            <IsChairman>false</IsChairman>
            <TreatmentStartDate>2020-07-14T11:39:22.357+03:00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213928864</CasePartyID>
        <PartyTypeID>2</PartyTypeID>
        <ActivityStatusID>1</ActivityStatusID>
        <PartyAliasID>20</PartyAliasID>
        <PartyAliasName>בא כוח תובעים</PartyAliasName>
        <OrdinalNumber>1</OrdinalNumber>
        <LegalEntityID>72190226</LegalEntityID>
        <CaseLegalEntityID>111645347</CaseLegalEntityID>
        <AuthenticationTypeID>4</AuthenticationTypeID>
        <AuthenticationTypeName>מ.ר.</AuthenticationTypeName>
        <LegalEntityNumber>64344</LegalEntityNumber>
        <IsMainPartyType>true</IsMainPartyType>
        <CaseDisplayIdentifier>30452-07-20</CaseDisplayIdentifier>
        <CaseTypeID>10262</CaseTypeID>
        <CaseTypeName>תביעה לאחר הסדר התדיינויות במשפחה (תלה"מ)</CaseTypeName>
        <CaseName>כהן נ' אריס</CaseName>
        <FullAddress>חיל ההנדסה 2 באר שבע ת.ד. 17008</FullAddress>
        <MotionID>0</MotionID>
        <CasePleaID>0</CasePleaID>
        <LinkedCaseID>0</LinkedCaseID>
        <PartyID>1</PartyID>
        <CasePartyCategoryID>2</CasePartyCategoryID>
        <LegalEntityAddressID>80021608</LegalEntityAddressID>
        <PleaTypeID>4</PleaTypeID>
        <LawyerOfficeName>אסף סיידה משרד עו"ד</LawyerOfficeName>
        <LawyerOfficeID>72190294</LawyerOfficeID>
        <GroupPartyAlias/>
        <IsConverted>false</IsConverted>
        <LegalEntityNameID>75929894</LegalEntityNameID>
        <RepresentatedNamesOfAssistant/>
        <LegalEntityTypeID>4</LegalEntityTypeID>
        <IsVerdictExists>false</IsVerdictExists>
        <IsAsirAzir>false</IsAsirAzir>
        <IsPublicationProhibited>false</IsPublicationProhibited>
        <PublicationProhibitedFullName>אסף סיידה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אריס לי כהן</FullName>
        <FirstName>לי</FirstName>
        <LastName>כהן</LastName>
        <PartyPropertyName/>
        <AuthenticationTypeAndNumber>ת"ז 307892695</AuthenticationTypeAndNumber>
        <RepresentatedOrRepresentativesNames>מיכאל גבאי</RepresentatedOrRepresentativesNames>
        <RepresentatedOrRepresentativesCount>1</RepresentatedOrRepresentativesCount>
        <InvitedBy/>
        <CaseID>77561308</CaseID>
        <CaseJudicialPersonPresentationDS>
          <CaseJudicalPersonActive>
            <CaseID>77561308</CaseID>
            <JudicialPersonID>028758035@GOV.IL</JudicialPersonID>
            <JudicialPersonTypeID>1</JudicialPersonTypeID>
            <JudicialTypeID>1</JudicialTypeID>
            <IsChairman>false</IsChairman>
            <TreatmentStartDate>2020-07-14T11:39:22.357+03:00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213928865</CasePartyID>
        <PartyTypeID>1</PartyTypeID>
        <ActivityStatusID>1</ActivityStatusID>
        <PartyAliasID>2</PartyAliasID>
        <PartyAliasName>נתבע</PartyAliasName>
        <OrdinalNumber>1</OrdinalNumber>
        <LegalEntityID>76090478</LegalEntityID>
        <CaseLegalEntityID>111645348</CaseLegalEntityID>
        <AuthenticationTypeID>1</AuthenticationTypeID>
        <AuthenticationTypeName>ת"ז</AuthenticationTypeName>
        <LegalEntityNumber>307892695</LegalEntityNumber>
        <IsMainPartyType>true</IsMainPartyType>
        <CaseDisplayIdentifier>30452-07-20</CaseDisplayIdentifier>
        <CaseTypeID>10262</CaseTypeID>
        <CaseTypeName>תביעה לאחר הסדר התדיינויות במשפחה (תלה"מ)</CaseTypeName>
        <CaseName>כהן נ' אריס</CaseName>
        <FullAddress>זוהרה אלפסייה 8 אשקלון </FullAddress>
        <MotionID>0</MotionID>
        <CasePleaID>0</CasePleaID>
        <FatherName>אליהו</FatherName>
        <LinkedCaseID>0</LinkedCaseID>
        <PartyID>2</PartyID>
        <CasePartyCategoryID>2</CasePartyCategoryID>
        <LegalEntityAddressID>84113894</LegalEntityAddressID>
        <PleaTypeID>4</PleaTypeID>
        <GroupPartyAlias>נתבעים</GroupPartyAlias>
        <IsConverted>false</IsConverted>
        <LegalEntityRegisteredNameID>8861886</LegalEntityRegisteredNameID>
        <LegalEntityNameID>89909939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אריס לי כהן</PublicationProhibitedFullName>
      </CaseParties>
    </CasePartiesSelectionDS>
    <CaseName>כהן נ' אריס</CaseName>
    <CaseDisplayIdentifier>30452-07-20</CaseDisplayIdentifier>
    <CaseInterestID>10513</CaseInterestID>
    <CaseTypeShortName>תלה"מ</CaseTypeShortName>
  </dt_DecisionCase>
  <dt_DecisionJudgePanel>
    <JudgeID>028758035@GOV.IL</JudgeID>
    <DisplayName>עפרה גיא</DisplayName>
    <RoleName>שופט</RoleName>
    <UserTitleName>שופטת</UserTitleName>
  </dt_DecisionJudgePanel>
  <dt_LegalEntityDetails>
    <Fax>08-6883562</Fax>
    <Phone>08-6881067</Phone>
    <AddressDesc>קניון לב העיר,חדר 401 ק' 3</AddressDesc>
    <PartyID>2</PartyID>
    <PartyTypeID>2</PartyTypeID>
    <DecisionID>0</DecisionID>
    <StreetName>ככר פז 3</StreetName>
    <CityName>קריית גת</CityName>
    <FullName>מיכאל גבאי</FullName>
    <Email>gabayadv@netvision.net.il</Email>
    <IsPublicationProhibited>false</IsPublicationProhibited>
  </dt_LegalEntityDetails>
  <dt_LegalEntityDetails>
    <Fax>077-7008313</Fax>
    <Phone>077-7008313</Phone>
    <PartyTypeID>5</PartyTypeID>
    <DecisionID>0</DecisionID>
    <StreetName>רח' העצמאות 85 חדר 19</StreetName>
    <CityName>אשדוד</CityName>
    <FullName>עופר עמיאל</FullName>
    <Email>ofer_rea@walla.com</Email>
    <IsPublicationProhibited>false</IsPublicationProhibited>
  </dt_LegalEntityDetails>
  <dt_LegalEntityDetails>
    <PartyTypeID>5</PartyTypeID>
    <DecisionID>0</DecisionID>
    <FullName>אבי יחזקאל</FullName>
    <Email>OFFICE@ACTUAR.CO.IL</Email>
    <IsPublicationProhibited>false</IsPublicationProhibited>
  </dt_LegalEntityDetails>
  <dt_LegalEntityDetails>
    <Fax>077-2006806</Fax>
    <Phone>077-2008508</Phone>
    <PartyTypeID>5</PartyTypeID>
    <DecisionID>0</DecisionID>
    <StreetName>האיכרים 7/34</StreetName>
    <ZipCode>58001</ZipCode>
    <CityName>אזור</CityName>
    <FullName>סימה אנקונה</FullName>
    <Email>sankona@walla.com</Email>
    <IsPublicationProhibited>false</IsPublicationProhibited>
  </dt_LegalEntityDetails>
  <dt_LegalEntityDetails>
    <PartyID>1</PartyID>
    <PartyTypeID>1</PartyTypeID>
    <DecisionID>0</DecisionID>
    <FullName>יקותיאל כהן</FullName>
    <IsPublicationProhibited>false</IsPublicationProhibited>
  </dt_LegalEntityDetails>
  <dt_LegalEntityDetails>
    <Fax>08-6767116</Fax>
    <Phone>08-6767117</Phone>
    <AddressDesc>ת.ד. 17008</AddressDesc>
    <PartyID>1</PartyID>
    <PartyTypeID>2</PartyTypeID>
    <DecisionID>0</DecisionID>
    <StreetName>חיל ההנדסה 2</StreetName>
    <CityName>באר שבע</CityName>
    <FullName>אסף סיידה</FullName>
    <Email>asaf@silaw.co.il</Email>
    <IsPublicationProhibited>false</IsPublicationProhibited>
  </dt_LegalEntityDetails>
  <dt_LegalEntityDetails>
    <PartyID>2</PartyID>
    <PartyTypeID>1</PartyTypeID>
    <DecisionID>0</DecisionID>
    <StreetName>זוהרה אלפסייה 8</StreetName>
    <CityName>אשקלון</CityName>
    <FullName>אריס לי כהן</FullName>
    <IsPublicationProhibited>false</IsPublicationProhibited>
  </dt_LegalEntityDetails>
  <dt_CaseJudicalPersonActive>
    <CaseJudicalPerson>שופטת עפרה גיא</CaseJudicalPerson>
  </dt_CaseJudicalPersonActive>
  <dt_Sitting>
    <PreviousMeetingDate>2023-03-09T13:30:00+02:00</PreviousMeetingDate>
    <PreviousSittingTypeID>2</PreviousSittingTypeID>
    <PreviousMeetingDisplayName>שופטת עפרה גיא</PreviousMeetingDisplayName>
    <PreviousMeetingRoleName>שופט</PreviousMeetingRoleName>
    <PreviousMeetingUserTitleName>שופטת</PreviousMeetingUserTitleName>
    <PreviousMeetingUserUPN>028758035@GOV.IL</PreviousMeetingUserUPN>
  </dt_Sitting>
</DecisionTemplateDS>
</file>

<file path=customXml/itemProps1.xml><?xml version="1.0" encoding="utf-8"?>
<ds:datastoreItem xmlns:ds="http://schemas.openxmlformats.org/officeDocument/2006/customXml" ds:itemID="{D254F25B-B78D-4432-88AF-3FE51EAAE72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6797</Words>
  <Characters>30452</Characters>
  <Application>Microsoft Office Word</Application>
  <DocSecurity>0</DocSecurity>
  <Lines>780</Lines>
  <Paragraphs>256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36993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2023-12-06T06:06:00Z</dcterms:created>
  <dcterms:modified xsi:type="dcterms:W3CDTF">2023-12-06T06:06:00Z</dcterms:modified>
</cp:coreProperties>
</file>